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128D" w:rsidRPr="00CC2C02" w:rsidRDefault="00707BA5" w:rsidP="00CC2C02">
      <w:pPr>
        <w:pStyle w:val="BATitle"/>
      </w:pPr>
      <w:r w:rsidRPr="00CC2C02">
        <w:t>DETERMINING THE EQUILIBRIUM CONSTANT FOR IRON (III) THIOCYANATE</w:t>
      </w:r>
    </w:p>
    <w:p w:rsidR="00CC2C02" w:rsidRPr="00CC2C02" w:rsidRDefault="00CC2C02" w:rsidP="00CC2C02">
      <w:pPr>
        <w:pStyle w:val="BBAuthorName"/>
        <w:jc w:val="center"/>
        <w:rPr>
          <w:rFonts w:ascii="Times New Roman" w:hAnsi="Times New Roman"/>
          <w:szCs w:val="24"/>
        </w:rPr>
      </w:pPr>
      <w:r w:rsidRPr="00CC2C02">
        <w:rPr>
          <w:rFonts w:ascii="Times New Roman" w:hAnsi="Times New Roman"/>
          <w:szCs w:val="24"/>
        </w:rPr>
        <w:t>Institutional affiliation</w:t>
      </w:r>
    </w:p>
    <w:p w:rsidR="00CC2C02" w:rsidRPr="00CC2C02" w:rsidRDefault="00CC2C02" w:rsidP="00CC2C02">
      <w:pPr>
        <w:pStyle w:val="BCAuthorAddress"/>
        <w:jc w:val="center"/>
        <w:rPr>
          <w:rFonts w:ascii="Times New Roman" w:hAnsi="Times New Roman"/>
        </w:rPr>
      </w:pPr>
      <w:proofErr w:type="gramStart"/>
      <w:r w:rsidRPr="00CC2C02">
        <w:rPr>
          <w:rFonts w:ascii="Times New Roman" w:hAnsi="Times New Roman"/>
        </w:rPr>
        <w:t>date</w:t>
      </w:r>
      <w:proofErr w:type="gramEnd"/>
    </w:p>
    <w:p w:rsidR="001D128D" w:rsidRPr="00CC2C02" w:rsidRDefault="001D128D" w:rsidP="00CC2C02">
      <w:pPr>
        <w:pStyle w:val="BCAuthorAddress"/>
        <w:jc w:val="center"/>
        <w:rPr>
          <w:rFonts w:ascii="Times New Roman" w:hAnsi="Times New Roman"/>
          <w:sz w:val="24"/>
          <w:szCs w:val="24"/>
        </w:rPr>
      </w:pPr>
    </w:p>
    <w:p w:rsidR="001D128D" w:rsidRPr="00CC2C02" w:rsidRDefault="001D128D" w:rsidP="00684375">
      <w:pPr>
        <w:rPr>
          <w:rFonts w:ascii="Times New Roman" w:hAnsi="Times New Roman"/>
          <w:szCs w:val="24"/>
        </w:rPr>
      </w:pPr>
    </w:p>
    <w:p w:rsidR="001D128D" w:rsidRPr="00CC2C02" w:rsidRDefault="001D128D" w:rsidP="00684375">
      <w:pPr>
        <w:rPr>
          <w:rFonts w:ascii="Times New Roman" w:hAnsi="Times New Roman"/>
          <w:szCs w:val="24"/>
        </w:rPr>
      </w:pPr>
    </w:p>
    <w:p w:rsidR="001D128D" w:rsidRPr="00CC2C02" w:rsidRDefault="001D128D" w:rsidP="00684375">
      <w:pPr>
        <w:spacing w:after="160" w:line="259" w:lineRule="auto"/>
        <w:jc w:val="left"/>
        <w:rPr>
          <w:rFonts w:ascii="Times New Roman" w:hAnsi="Times New Roman"/>
          <w:i/>
          <w:kern w:val="22"/>
          <w:szCs w:val="24"/>
        </w:rPr>
      </w:pPr>
      <w:r w:rsidRPr="00CC2C02">
        <w:rPr>
          <w:rFonts w:ascii="Times New Roman" w:hAnsi="Times New Roman"/>
          <w:szCs w:val="24"/>
        </w:rPr>
        <w:br w:type="page"/>
      </w:r>
    </w:p>
    <w:p w:rsidR="001D128D" w:rsidRPr="00CC2C02" w:rsidRDefault="001D128D" w:rsidP="00684375">
      <w:pPr>
        <w:pStyle w:val="BGKeywords"/>
        <w:rPr>
          <w:rFonts w:ascii="Times New Roman" w:hAnsi="Times New Roman"/>
          <w:sz w:val="24"/>
          <w:szCs w:val="24"/>
        </w:rPr>
      </w:pPr>
    </w:p>
    <w:p w:rsidR="001D128D" w:rsidRPr="00CC2C02" w:rsidRDefault="001D128D" w:rsidP="00684375">
      <w:pPr>
        <w:pStyle w:val="BGKeywords"/>
        <w:rPr>
          <w:rFonts w:ascii="Times New Roman" w:hAnsi="Times New Roman"/>
          <w:sz w:val="24"/>
          <w:szCs w:val="24"/>
        </w:rPr>
        <w:sectPr w:rsidR="001D128D" w:rsidRPr="00CC2C02" w:rsidSect="00684375"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2240" w:h="15840" w:code="1"/>
          <w:pgMar w:top="1440" w:right="1080" w:bottom="1440" w:left="1080" w:header="720" w:footer="720" w:gutter="0"/>
          <w:cols w:space="720"/>
          <w:titlePg/>
          <w:docGrid w:linePitch="326"/>
        </w:sectPr>
      </w:pPr>
    </w:p>
    <w:p w:rsidR="00684375" w:rsidRPr="00CC2C02" w:rsidRDefault="00684375" w:rsidP="0031420C">
      <w:pPr>
        <w:pStyle w:val="TAMainText"/>
        <w:ind w:left="3600" w:firstLine="720"/>
        <w:rPr>
          <w:rStyle w:val="BDAbstractTitleChar"/>
          <w:rFonts w:ascii="Times New Roman" w:hAnsi="Times New Roman"/>
          <w:b/>
          <w:sz w:val="24"/>
          <w:szCs w:val="24"/>
        </w:rPr>
      </w:pPr>
      <w:r w:rsidRPr="00CC2C02">
        <w:rPr>
          <w:rStyle w:val="BDAbstractTitleChar"/>
          <w:rFonts w:ascii="Times New Roman" w:hAnsi="Times New Roman"/>
          <w:b/>
          <w:sz w:val="24"/>
          <w:szCs w:val="24"/>
        </w:rPr>
        <w:lastRenderedPageBreak/>
        <w:t>ABSTRACT</w:t>
      </w:r>
    </w:p>
    <w:p w:rsidR="00684375" w:rsidRPr="00CC2C02" w:rsidRDefault="00684375" w:rsidP="00707BA5">
      <w:pPr>
        <w:pStyle w:val="TAMainText"/>
        <w:rPr>
          <w:b w:val="0"/>
        </w:rPr>
      </w:pPr>
      <w:r w:rsidRPr="00CC2C02">
        <w:rPr>
          <w:rStyle w:val="BDAbstractTitleChar"/>
          <w:rFonts w:ascii="Times New Roman" w:hAnsi="Times New Roman"/>
          <w:sz w:val="24"/>
          <w:szCs w:val="24"/>
        </w:rPr>
        <w:t>This experiment</w:t>
      </w:r>
      <w:r w:rsidR="008537C8" w:rsidRPr="00CC2C02">
        <w:rPr>
          <w:rStyle w:val="BDAbstractTitleChar"/>
          <w:rFonts w:ascii="Times New Roman" w:hAnsi="Times New Roman"/>
          <w:sz w:val="24"/>
          <w:szCs w:val="24"/>
        </w:rPr>
        <w:t xml:space="preserve"> aims at using the Beer’s Law and Le </w:t>
      </w:r>
      <w:proofErr w:type="spellStart"/>
      <w:r w:rsidR="008537C8" w:rsidRPr="00CC2C02">
        <w:rPr>
          <w:rStyle w:val="BDAbstractTitleChar"/>
          <w:rFonts w:ascii="Times New Roman" w:hAnsi="Times New Roman"/>
          <w:sz w:val="24"/>
          <w:szCs w:val="24"/>
        </w:rPr>
        <w:t>Chateliers</w:t>
      </w:r>
      <w:proofErr w:type="spellEnd"/>
      <w:r w:rsidR="008537C8" w:rsidRPr="00CC2C02">
        <w:rPr>
          <w:rStyle w:val="BDAbstractTitleChar"/>
          <w:rFonts w:ascii="Times New Roman" w:hAnsi="Times New Roman"/>
          <w:sz w:val="24"/>
          <w:szCs w:val="24"/>
        </w:rPr>
        <w:t xml:space="preserve"> Principle to determine </w:t>
      </w:r>
      <w:r w:rsidR="00E91F0C" w:rsidRPr="00CC2C02">
        <w:rPr>
          <w:rStyle w:val="BDAbstractTitleChar"/>
          <w:rFonts w:ascii="Times New Roman" w:hAnsi="Times New Roman"/>
          <w:sz w:val="24"/>
          <w:szCs w:val="24"/>
        </w:rPr>
        <w:t>the Equilibrium</w:t>
      </w:r>
      <w:r w:rsidR="008537C8" w:rsidRPr="00CC2C02">
        <w:rPr>
          <w:rStyle w:val="BDAbstractTitleChar"/>
          <w:rFonts w:ascii="Times New Roman" w:hAnsi="Times New Roman"/>
          <w:sz w:val="24"/>
          <w:szCs w:val="24"/>
        </w:rPr>
        <w:t xml:space="preserve"> Constant for Iron (III) Thiocy</w:t>
      </w:r>
      <w:bookmarkStart w:id="0" w:name="_GoBack"/>
      <w:bookmarkEnd w:id="0"/>
      <w:r w:rsidR="008537C8" w:rsidRPr="00CC2C02">
        <w:rPr>
          <w:rStyle w:val="BDAbstractTitleChar"/>
          <w:rFonts w:ascii="Times New Roman" w:hAnsi="Times New Roman"/>
          <w:sz w:val="24"/>
          <w:szCs w:val="24"/>
        </w:rPr>
        <w:t>anate. It encompasses</w:t>
      </w:r>
      <w:r w:rsidRPr="00CC2C02">
        <w:rPr>
          <w:rStyle w:val="BDAbstractTitleChar"/>
          <w:rFonts w:ascii="Times New Roman" w:hAnsi="Times New Roman"/>
          <w:sz w:val="24"/>
          <w:szCs w:val="24"/>
        </w:rPr>
        <w:t xml:space="preserve"> two parts that need to be done separately. The first part makes use of a spectrometer to calibrate Iron (III) Thiocyanate which is mixed with the thiocyanate so that the absorbance for sample 1 to sample 5 can be obtained. This will aid in creation of a calibration curve </w:t>
      </w:r>
      <w:r w:rsidR="008537C8" w:rsidRPr="00CC2C02">
        <w:rPr>
          <w:rStyle w:val="BDAbstractTitleChar"/>
          <w:rFonts w:ascii="Times New Roman" w:hAnsi="Times New Roman"/>
          <w:sz w:val="24"/>
          <w:szCs w:val="24"/>
        </w:rPr>
        <w:t>required for use in part two</w:t>
      </w:r>
      <w:r w:rsidRPr="00CC2C02">
        <w:rPr>
          <w:rStyle w:val="BDAbstractTitleChar"/>
          <w:rFonts w:ascii="Times New Roman" w:hAnsi="Times New Roman"/>
          <w:sz w:val="24"/>
          <w:szCs w:val="24"/>
        </w:rPr>
        <w:t xml:space="preserve">. The second part of the experiment is meant to determine the equilibrium measurements </w:t>
      </w:r>
      <w:r w:rsidR="00F614AF" w:rsidRPr="00CC2C02">
        <w:rPr>
          <w:rStyle w:val="BDAbstractTitleChar"/>
          <w:rFonts w:ascii="Times New Roman" w:hAnsi="Times New Roman"/>
          <w:sz w:val="24"/>
          <w:szCs w:val="24"/>
        </w:rPr>
        <w:t>using the data obtained</w:t>
      </w:r>
      <w:r w:rsidR="00E91F0C" w:rsidRPr="00CC2C02">
        <w:rPr>
          <w:rStyle w:val="BDAbstractTitleChar"/>
          <w:rFonts w:ascii="Times New Roman" w:hAnsi="Times New Roman"/>
          <w:sz w:val="24"/>
          <w:szCs w:val="24"/>
        </w:rPr>
        <w:t xml:space="preserve"> from the first part after which a graph of absorbance against the concentration of</w:t>
      </w:r>
      <w:r w:rsidR="00E91F0C" w:rsidRPr="00CC2C02">
        <w:t xml:space="preserve"> </w:t>
      </w:r>
      <w:r w:rsidR="00E91F0C" w:rsidRPr="00CC2C02">
        <w:rPr>
          <w:b w:val="0"/>
        </w:rPr>
        <w:t>Iron (III) Thiocyanate can be constructed. Using the Beer’s Law equation, the equilibrium constant for [FeSCN2+] can be obtained.</w:t>
      </w:r>
    </w:p>
    <w:p w:rsidR="00E91F0C" w:rsidRPr="00CC2C02" w:rsidRDefault="00E91F0C" w:rsidP="00707BA5">
      <w:pPr>
        <w:pStyle w:val="TAMainText"/>
        <w:rPr>
          <w:b w:val="0"/>
        </w:rPr>
      </w:pPr>
    </w:p>
    <w:p w:rsidR="00E91F0C" w:rsidRPr="00CC2C02" w:rsidRDefault="00E91F0C" w:rsidP="00707BA5">
      <w:pPr>
        <w:pStyle w:val="TAMainText"/>
      </w:pPr>
    </w:p>
    <w:p w:rsidR="00E91F0C" w:rsidRPr="00CC2C02" w:rsidRDefault="00E91F0C" w:rsidP="0031420C">
      <w:pPr>
        <w:pStyle w:val="TAMainText"/>
        <w:ind w:left="3600" w:firstLine="720"/>
        <w:rPr>
          <w:rStyle w:val="BDAbstractTitleChar"/>
          <w:rFonts w:ascii="Times New Roman" w:hAnsi="Times New Roman"/>
          <w:b/>
          <w:sz w:val="24"/>
          <w:szCs w:val="24"/>
        </w:rPr>
      </w:pPr>
      <w:r w:rsidRPr="00CC2C02">
        <w:t>INTRODUCTION</w:t>
      </w:r>
    </w:p>
    <w:p w:rsidR="00684375" w:rsidRPr="00CC2C02" w:rsidRDefault="00E91F0C" w:rsidP="00707BA5">
      <w:pPr>
        <w:pStyle w:val="TAMainText"/>
        <w:rPr>
          <w:b w:val="0"/>
        </w:rPr>
      </w:pPr>
      <w:r w:rsidRPr="00CC2C02">
        <w:rPr>
          <w:rStyle w:val="BDAbstractTitleChar"/>
          <w:rFonts w:ascii="Times New Roman" w:hAnsi="Times New Roman"/>
          <w:sz w:val="24"/>
          <w:szCs w:val="24"/>
        </w:rPr>
        <w:t xml:space="preserve">This experiment is done using the combination of the Beer’s law and the Le </w:t>
      </w:r>
      <w:proofErr w:type="spellStart"/>
      <w:r w:rsidRPr="00CC2C02">
        <w:rPr>
          <w:rStyle w:val="BDAbstractTitleChar"/>
          <w:rFonts w:ascii="Times New Roman" w:hAnsi="Times New Roman"/>
          <w:sz w:val="24"/>
          <w:szCs w:val="24"/>
        </w:rPr>
        <w:t>Chateliers</w:t>
      </w:r>
      <w:proofErr w:type="spellEnd"/>
      <w:r w:rsidRPr="00CC2C02">
        <w:rPr>
          <w:rStyle w:val="BDAbstractTitleChar"/>
          <w:rFonts w:ascii="Times New Roman" w:hAnsi="Times New Roman"/>
          <w:sz w:val="24"/>
          <w:szCs w:val="24"/>
        </w:rPr>
        <w:t xml:space="preserve"> Principle. </w:t>
      </w:r>
      <w:r w:rsidR="000A2925" w:rsidRPr="00CC2C02">
        <w:rPr>
          <w:rStyle w:val="BDAbstractTitleChar"/>
          <w:rFonts w:ascii="Times New Roman" w:hAnsi="Times New Roman"/>
          <w:sz w:val="24"/>
          <w:szCs w:val="24"/>
        </w:rPr>
        <w:t>Both the initial and Equilibrium Molarity of [FeSCN2+]</w:t>
      </w:r>
      <w:r w:rsidRPr="00CC2C02">
        <w:rPr>
          <w:rStyle w:val="BDAbstractTitleChar"/>
          <w:rFonts w:ascii="Times New Roman" w:hAnsi="Times New Roman"/>
          <w:sz w:val="24"/>
          <w:szCs w:val="24"/>
        </w:rPr>
        <w:t xml:space="preserve"> </w:t>
      </w:r>
      <w:r w:rsidR="000A2925" w:rsidRPr="00CC2C02">
        <w:rPr>
          <w:rStyle w:val="BDAbstractTitleChar"/>
          <w:rFonts w:ascii="Times New Roman" w:hAnsi="Times New Roman"/>
          <w:sz w:val="24"/>
          <w:szCs w:val="24"/>
        </w:rPr>
        <w:t xml:space="preserve">are used to obtain the absorbance of the sample therefore a relationship graph can be constructed. </w:t>
      </w:r>
      <w:r w:rsidR="000912F2" w:rsidRPr="00CC2C02">
        <w:rPr>
          <w:rStyle w:val="BDAbstractTitleChar"/>
          <w:rFonts w:ascii="Times New Roman" w:hAnsi="Times New Roman"/>
          <w:sz w:val="24"/>
          <w:szCs w:val="24"/>
        </w:rPr>
        <w:t xml:space="preserve">The Le </w:t>
      </w:r>
      <w:proofErr w:type="spellStart"/>
      <w:r w:rsidR="000912F2" w:rsidRPr="00CC2C02">
        <w:rPr>
          <w:rStyle w:val="BDAbstractTitleChar"/>
          <w:rFonts w:ascii="Times New Roman" w:hAnsi="Times New Roman"/>
          <w:sz w:val="24"/>
          <w:szCs w:val="24"/>
        </w:rPr>
        <w:t>Chateliers</w:t>
      </w:r>
      <w:proofErr w:type="spellEnd"/>
      <w:r w:rsidR="000912F2" w:rsidRPr="00CC2C02">
        <w:rPr>
          <w:rStyle w:val="BDAbstractTitleChar"/>
          <w:rFonts w:ascii="Times New Roman" w:hAnsi="Times New Roman"/>
          <w:sz w:val="24"/>
          <w:szCs w:val="24"/>
        </w:rPr>
        <w:t xml:space="preserve"> </w:t>
      </w:r>
      <w:r w:rsidR="000A2925" w:rsidRPr="00CC2C02">
        <w:rPr>
          <w:rStyle w:val="BDAbstractTitleChar"/>
          <w:rFonts w:ascii="Times New Roman" w:hAnsi="Times New Roman"/>
          <w:sz w:val="24"/>
          <w:szCs w:val="24"/>
        </w:rPr>
        <w:t>principle states that if</w:t>
      </w:r>
      <w:r w:rsidR="000912F2" w:rsidRPr="00CC2C02">
        <w:rPr>
          <w:rStyle w:val="BDAbstractTitleChar"/>
          <w:rFonts w:ascii="Times New Roman" w:hAnsi="Times New Roman"/>
          <w:sz w:val="24"/>
          <w:szCs w:val="24"/>
        </w:rPr>
        <w:t xml:space="preserve"> a system at equilibrium is dis</w:t>
      </w:r>
      <w:r w:rsidR="000A2925" w:rsidRPr="00CC2C02">
        <w:rPr>
          <w:rStyle w:val="BDAbstractTitleChar"/>
          <w:rFonts w:ascii="Times New Roman" w:hAnsi="Times New Roman"/>
          <w:sz w:val="24"/>
          <w:szCs w:val="24"/>
        </w:rPr>
        <w:t>turbed by changing the conditions, the system will shift in the direction that relieves said</w:t>
      </w:r>
      <w:r w:rsidR="000912F2" w:rsidRPr="00CC2C02">
        <w:rPr>
          <w:rStyle w:val="BDAbstractTitleChar"/>
          <w:rFonts w:ascii="Times New Roman" w:hAnsi="Times New Roman"/>
          <w:sz w:val="24"/>
          <w:szCs w:val="24"/>
        </w:rPr>
        <w:t xml:space="preserve"> stress and reestablish equilib</w:t>
      </w:r>
      <w:r w:rsidR="000A2925" w:rsidRPr="00CC2C02">
        <w:rPr>
          <w:rStyle w:val="BDAbstractTitleChar"/>
          <w:rFonts w:ascii="Times New Roman" w:hAnsi="Times New Roman"/>
          <w:sz w:val="24"/>
          <w:szCs w:val="24"/>
        </w:rPr>
        <w:t>rium.</w:t>
      </w:r>
      <w:r w:rsidR="000912F2" w:rsidRPr="00CC2C02">
        <w:rPr>
          <w:rStyle w:val="BDAbstractTitleChar"/>
          <w:rFonts w:ascii="Times New Roman" w:hAnsi="Times New Roman"/>
          <w:sz w:val="24"/>
          <w:szCs w:val="24"/>
        </w:rPr>
        <w:t xml:space="preserve"> On the other hand,</w:t>
      </w:r>
      <w:r w:rsidR="000912F2" w:rsidRPr="00CC2C02">
        <w:t xml:space="preserve"> </w:t>
      </w:r>
      <w:r w:rsidR="000912F2" w:rsidRPr="00CC2C02">
        <w:rPr>
          <w:rStyle w:val="BDAbstractTitleChar"/>
          <w:rFonts w:ascii="Times New Roman" w:hAnsi="Times New Roman"/>
          <w:sz w:val="24"/>
          <w:szCs w:val="24"/>
        </w:rPr>
        <w:t xml:space="preserve">Beer’s Law that states the absorbance value changes in response to the concentration changes. These two concepts when put together, explain the expected observation that </w:t>
      </w:r>
      <w:r w:rsidR="000912F2" w:rsidRPr="00CC2C02">
        <w:rPr>
          <w:b w:val="0"/>
        </w:rPr>
        <w:t>the relationship between the concentration of [FeSCN</w:t>
      </w:r>
      <w:r w:rsidR="000912F2" w:rsidRPr="00CC2C02">
        <w:rPr>
          <w:b w:val="0"/>
          <w:vertAlign w:val="superscript"/>
        </w:rPr>
        <w:t>2+</w:t>
      </w:r>
      <w:r w:rsidR="000912F2" w:rsidRPr="00CC2C02">
        <w:rPr>
          <w:b w:val="0"/>
        </w:rPr>
        <w:t>] and the absorbance in the samples is that when the concentration levels increased the absorbance values of that solution increased as well.</w:t>
      </w:r>
    </w:p>
    <w:p w:rsidR="000912F2" w:rsidRPr="00CC2C02" w:rsidRDefault="000912F2" w:rsidP="00707BA5">
      <w:pPr>
        <w:pStyle w:val="TAMainText"/>
        <w:rPr>
          <w:b w:val="0"/>
        </w:rPr>
      </w:pPr>
    </w:p>
    <w:p w:rsidR="000912F2" w:rsidRPr="00CC2C02" w:rsidRDefault="000912F2" w:rsidP="00707BA5">
      <w:pPr>
        <w:pStyle w:val="TAMainText"/>
        <w:rPr>
          <w:rStyle w:val="BDAbstractTitleChar"/>
          <w:rFonts w:ascii="Times New Roman" w:hAnsi="Times New Roman"/>
          <w:b/>
          <w:sz w:val="24"/>
          <w:szCs w:val="24"/>
        </w:rPr>
      </w:pPr>
    </w:p>
    <w:p w:rsidR="00684375" w:rsidRPr="00CC2C02" w:rsidRDefault="000912F2" w:rsidP="0031420C">
      <w:pPr>
        <w:pStyle w:val="TAMainText"/>
        <w:ind w:left="4320"/>
        <w:rPr>
          <w:rStyle w:val="BDAbstractTitleChar"/>
          <w:rFonts w:ascii="Times New Roman" w:hAnsi="Times New Roman"/>
          <w:b/>
          <w:sz w:val="24"/>
          <w:szCs w:val="24"/>
        </w:rPr>
      </w:pPr>
      <w:r w:rsidRPr="00CC2C02">
        <w:rPr>
          <w:rStyle w:val="BDAbstractTitleChar"/>
          <w:rFonts w:ascii="Times New Roman" w:hAnsi="Times New Roman"/>
          <w:b/>
          <w:sz w:val="24"/>
          <w:szCs w:val="24"/>
        </w:rPr>
        <w:t>PROCEDURE</w:t>
      </w:r>
    </w:p>
    <w:p w:rsidR="001D128D" w:rsidRPr="00CC2C02" w:rsidRDefault="001D128D" w:rsidP="00707BA5">
      <w:pPr>
        <w:pStyle w:val="TAMainText"/>
      </w:pPr>
    </w:p>
    <w:p w:rsidR="001D128D" w:rsidRPr="00CC2C02" w:rsidRDefault="001D128D" w:rsidP="00707BA5">
      <w:pPr>
        <w:pStyle w:val="TAMainText"/>
      </w:pPr>
      <w:r w:rsidRPr="00CC2C02">
        <w:t>Part 1: Measurements to Create Calibration Curve</w:t>
      </w:r>
    </w:p>
    <w:p w:rsidR="001D128D" w:rsidRPr="00CC2C02" w:rsidRDefault="001D128D" w:rsidP="00707BA5">
      <w:pPr>
        <w:pStyle w:val="TAMainText"/>
      </w:pPr>
    </w:p>
    <w:p w:rsidR="0019709C" w:rsidRPr="00CC2C02" w:rsidRDefault="000912F2" w:rsidP="00684375">
      <w:pPr>
        <w:pStyle w:val="VCSchemeTitle"/>
        <w:rPr>
          <w:rFonts w:ascii="Times New Roman" w:hAnsi="Times New Roman"/>
          <w:sz w:val="24"/>
          <w:szCs w:val="24"/>
        </w:rPr>
      </w:pPr>
      <w:r w:rsidRPr="00CC2C02">
        <w:rPr>
          <w:rFonts w:ascii="Times New Roman" w:hAnsi="Times New Roman"/>
          <w:sz w:val="24"/>
          <w:szCs w:val="24"/>
        </w:rPr>
        <w:t>The</w:t>
      </w:r>
      <w:r w:rsidR="001D128D" w:rsidRPr="00CC2C02">
        <w:rPr>
          <w:rFonts w:ascii="Times New Roman" w:hAnsi="Times New Roman"/>
          <w:sz w:val="24"/>
          <w:szCs w:val="24"/>
        </w:rPr>
        <w:t xml:space="preserve"> spectrometer</w:t>
      </w:r>
      <w:r w:rsidR="0019709C" w:rsidRPr="00CC2C02">
        <w:rPr>
          <w:rFonts w:ascii="Times New Roman" w:hAnsi="Times New Roman"/>
          <w:sz w:val="24"/>
          <w:szCs w:val="24"/>
        </w:rPr>
        <w:t xml:space="preserve"> wa</w:t>
      </w:r>
      <w:r w:rsidRPr="00CC2C02">
        <w:rPr>
          <w:rFonts w:ascii="Times New Roman" w:hAnsi="Times New Roman"/>
          <w:sz w:val="24"/>
          <w:szCs w:val="24"/>
        </w:rPr>
        <w:t>s first set up as explained in the lab manual</w:t>
      </w:r>
      <w:r w:rsidR="0019709C" w:rsidRPr="00CC2C02">
        <w:rPr>
          <w:rFonts w:ascii="Times New Roman" w:hAnsi="Times New Roman"/>
          <w:sz w:val="24"/>
          <w:szCs w:val="24"/>
        </w:rPr>
        <w:t xml:space="preserve"> then the solutions to be used were made using the guidelines in the lab manual in table labeled 1.</w:t>
      </w:r>
    </w:p>
    <w:p w:rsidR="001D128D" w:rsidRPr="00CC2C02" w:rsidRDefault="001D128D" w:rsidP="00684375">
      <w:pPr>
        <w:pStyle w:val="VCSchemeTitle"/>
        <w:rPr>
          <w:rFonts w:ascii="Times New Roman" w:hAnsi="Times New Roman"/>
          <w:sz w:val="24"/>
          <w:szCs w:val="24"/>
        </w:rPr>
      </w:pPr>
      <w:r w:rsidRPr="00CC2C02">
        <w:rPr>
          <w:rFonts w:ascii="Times New Roman" w:hAnsi="Times New Roman"/>
          <w:sz w:val="24"/>
          <w:szCs w:val="24"/>
        </w:rPr>
        <w:t xml:space="preserve">35 mL of 0.200 M </w:t>
      </w:r>
      <w:proofErr w:type="gramStart"/>
      <w:r w:rsidR="0031420C" w:rsidRPr="00CC2C02">
        <w:rPr>
          <w:rFonts w:ascii="Times New Roman" w:hAnsi="Times New Roman"/>
          <w:sz w:val="24"/>
          <w:szCs w:val="24"/>
        </w:rPr>
        <w:t>Fe(</w:t>
      </w:r>
      <w:proofErr w:type="gramEnd"/>
      <w:r w:rsidRPr="00CC2C02">
        <w:rPr>
          <w:rFonts w:ascii="Times New Roman" w:hAnsi="Times New Roman"/>
          <w:sz w:val="24"/>
          <w:szCs w:val="24"/>
        </w:rPr>
        <w:t xml:space="preserve">NO3)3 and </w:t>
      </w:r>
      <w:r w:rsidR="0019709C" w:rsidRPr="00CC2C02">
        <w:rPr>
          <w:rFonts w:ascii="Times New Roman" w:hAnsi="Times New Roman"/>
          <w:sz w:val="24"/>
          <w:szCs w:val="24"/>
        </w:rPr>
        <w:t xml:space="preserve">30 mL </w:t>
      </w:r>
      <w:r w:rsidRPr="00CC2C02">
        <w:rPr>
          <w:rFonts w:ascii="Times New Roman" w:hAnsi="Times New Roman"/>
          <w:sz w:val="24"/>
          <w:szCs w:val="24"/>
        </w:rPr>
        <w:t xml:space="preserve">0.00020 M </w:t>
      </w:r>
      <w:r w:rsidR="0019709C" w:rsidRPr="00CC2C02">
        <w:rPr>
          <w:rFonts w:ascii="Times New Roman" w:hAnsi="Times New Roman"/>
          <w:sz w:val="24"/>
          <w:szCs w:val="24"/>
        </w:rPr>
        <w:t>of KSCN were placed</w:t>
      </w:r>
      <w:r w:rsidRPr="00CC2C02">
        <w:rPr>
          <w:rFonts w:ascii="Times New Roman" w:hAnsi="Times New Roman"/>
          <w:sz w:val="24"/>
          <w:szCs w:val="24"/>
        </w:rPr>
        <w:t xml:space="preserve"> separate</w:t>
      </w:r>
      <w:r w:rsidR="0019709C" w:rsidRPr="00CC2C02">
        <w:rPr>
          <w:rFonts w:ascii="Times New Roman" w:hAnsi="Times New Roman"/>
          <w:sz w:val="24"/>
          <w:szCs w:val="24"/>
        </w:rPr>
        <w:t>ly</w:t>
      </w:r>
      <w:r w:rsidRPr="00CC2C02">
        <w:rPr>
          <w:rFonts w:ascii="Times New Roman" w:hAnsi="Times New Roman"/>
          <w:sz w:val="24"/>
          <w:szCs w:val="24"/>
        </w:rPr>
        <w:t xml:space="preserve"> </w:t>
      </w:r>
      <w:r w:rsidR="0019709C" w:rsidRPr="00CC2C02">
        <w:rPr>
          <w:rFonts w:ascii="Times New Roman" w:hAnsi="Times New Roman"/>
          <w:sz w:val="24"/>
          <w:szCs w:val="24"/>
        </w:rPr>
        <w:t xml:space="preserve">glass </w:t>
      </w:r>
      <w:r w:rsidRPr="00CC2C02">
        <w:rPr>
          <w:rFonts w:ascii="Times New Roman" w:hAnsi="Times New Roman"/>
          <w:sz w:val="24"/>
          <w:szCs w:val="24"/>
        </w:rPr>
        <w:t>beaker</w:t>
      </w:r>
      <w:r w:rsidR="0019709C" w:rsidRPr="00CC2C02">
        <w:rPr>
          <w:rFonts w:ascii="Times New Roman" w:hAnsi="Times New Roman"/>
          <w:sz w:val="24"/>
          <w:szCs w:val="24"/>
        </w:rPr>
        <w:t xml:space="preserve">s. Using a pipette, </w:t>
      </w:r>
      <w:r w:rsidRPr="00CC2C02">
        <w:rPr>
          <w:rFonts w:ascii="Times New Roman" w:hAnsi="Times New Roman"/>
          <w:sz w:val="24"/>
          <w:szCs w:val="24"/>
        </w:rPr>
        <w:t>5 different solutions</w:t>
      </w:r>
      <w:r w:rsidR="0019709C" w:rsidRPr="00CC2C02">
        <w:rPr>
          <w:rFonts w:ascii="Times New Roman" w:hAnsi="Times New Roman"/>
          <w:sz w:val="24"/>
          <w:szCs w:val="24"/>
        </w:rPr>
        <w:t xml:space="preserve"> were prepared as described in table 1. Deionized water in a biuret was also</w:t>
      </w:r>
      <w:r w:rsidRPr="00CC2C02">
        <w:rPr>
          <w:rFonts w:ascii="Times New Roman" w:hAnsi="Times New Roman"/>
          <w:sz w:val="24"/>
          <w:szCs w:val="24"/>
        </w:rPr>
        <w:t xml:space="preserve"> added to th</w:t>
      </w:r>
      <w:r w:rsidR="0019709C" w:rsidRPr="00CC2C02">
        <w:rPr>
          <w:rFonts w:ascii="Times New Roman" w:hAnsi="Times New Roman"/>
          <w:sz w:val="24"/>
          <w:szCs w:val="24"/>
        </w:rPr>
        <w:t xml:space="preserve">e different solutions with an expectation of </w:t>
      </w:r>
      <w:r w:rsidRPr="00CC2C02">
        <w:rPr>
          <w:rFonts w:ascii="Times New Roman" w:hAnsi="Times New Roman"/>
          <w:sz w:val="24"/>
          <w:szCs w:val="24"/>
        </w:rPr>
        <w:t>color change</w:t>
      </w:r>
      <w:r w:rsidR="0019709C" w:rsidRPr="00CC2C02">
        <w:rPr>
          <w:rFonts w:ascii="Times New Roman" w:hAnsi="Times New Roman"/>
          <w:sz w:val="24"/>
          <w:szCs w:val="24"/>
        </w:rPr>
        <w:t xml:space="preserve"> from orange to red to occur. Lastly, cuvettes were</w:t>
      </w:r>
      <w:r w:rsidRPr="00CC2C02">
        <w:rPr>
          <w:rFonts w:ascii="Times New Roman" w:hAnsi="Times New Roman"/>
          <w:sz w:val="24"/>
          <w:szCs w:val="24"/>
        </w:rPr>
        <w:t xml:space="preserve"> filled with their respective solutions</w:t>
      </w:r>
      <w:r w:rsidR="00CE6DD5" w:rsidRPr="00CC2C02">
        <w:rPr>
          <w:rFonts w:ascii="Times New Roman" w:hAnsi="Times New Roman"/>
          <w:sz w:val="24"/>
          <w:szCs w:val="24"/>
        </w:rPr>
        <w:t xml:space="preserve"> to make a table 2</w:t>
      </w:r>
      <w:r w:rsidRPr="00CC2C02">
        <w:rPr>
          <w:rFonts w:ascii="Times New Roman" w:hAnsi="Times New Roman"/>
          <w:sz w:val="24"/>
          <w:szCs w:val="24"/>
        </w:rPr>
        <w:t>. The spectro</w:t>
      </w:r>
      <w:r w:rsidR="0019709C" w:rsidRPr="00CC2C02">
        <w:rPr>
          <w:rFonts w:ascii="Times New Roman" w:hAnsi="Times New Roman"/>
          <w:sz w:val="24"/>
          <w:szCs w:val="24"/>
        </w:rPr>
        <w:t xml:space="preserve">meter mentioned earlier was </w:t>
      </w:r>
      <w:r w:rsidRPr="00CC2C02">
        <w:rPr>
          <w:rFonts w:ascii="Times New Roman" w:hAnsi="Times New Roman"/>
          <w:sz w:val="24"/>
          <w:szCs w:val="24"/>
        </w:rPr>
        <w:t>used to get a calibration curve.</w:t>
      </w:r>
    </w:p>
    <w:p w:rsidR="001D128D" w:rsidRPr="00CC2C02" w:rsidRDefault="001D128D" w:rsidP="00684375">
      <w:pPr>
        <w:rPr>
          <w:rFonts w:ascii="Times New Roman" w:hAnsi="Times New Roman"/>
          <w:b/>
          <w:bCs/>
          <w:szCs w:val="24"/>
        </w:rPr>
      </w:pPr>
      <w:r w:rsidRPr="00CC2C02">
        <w:rPr>
          <w:rFonts w:ascii="Times New Roman" w:hAnsi="Times New Roman"/>
          <w:b/>
          <w:bCs/>
          <w:szCs w:val="24"/>
        </w:rPr>
        <w:t>Part 2: Equilibrium Measurements</w:t>
      </w:r>
    </w:p>
    <w:p w:rsidR="001D128D" w:rsidRPr="00CC2C02" w:rsidRDefault="001D128D" w:rsidP="00684375">
      <w:pPr>
        <w:rPr>
          <w:rFonts w:ascii="Times New Roman" w:hAnsi="Times New Roman"/>
          <w:szCs w:val="24"/>
        </w:rPr>
        <w:sectPr w:rsidR="001D128D" w:rsidRPr="00CC2C02" w:rsidSect="00684375">
          <w:type w:val="continuous"/>
          <w:pgSz w:w="12240" w:h="15840"/>
          <w:pgMar w:top="1440" w:right="1080" w:bottom="1440" w:left="1080" w:header="720" w:footer="720" w:gutter="0"/>
          <w:cols w:space="461"/>
          <w:docGrid w:linePitch="326"/>
        </w:sectPr>
      </w:pPr>
      <w:r w:rsidRPr="00CC2C02">
        <w:rPr>
          <w:rFonts w:ascii="Times New Roman" w:hAnsi="Times New Roman"/>
          <w:szCs w:val="24"/>
        </w:rPr>
        <w:t>For part 2,</w:t>
      </w:r>
      <w:r w:rsidR="0019709C" w:rsidRPr="00CC2C02">
        <w:rPr>
          <w:rFonts w:ascii="Times New Roman" w:hAnsi="Times New Roman"/>
          <w:szCs w:val="24"/>
        </w:rPr>
        <w:t xml:space="preserve"> different concentration of </w:t>
      </w:r>
      <w:r w:rsidRPr="00CC2C02">
        <w:rPr>
          <w:rFonts w:ascii="Times New Roman" w:hAnsi="Times New Roman"/>
          <w:szCs w:val="24"/>
        </w:rPr>
        <w:t xml:space="preserve">0.0020 </w:t>
      </w:r>
      <w:r w:rsidR="0019709C" w:rsidRPr="00CC2C02">
        <w:rPr>
          <w:rFonts w:ascii="Times New Roman" w:hAnsi="Times New Roman"/>
          <w:szCs w:val="24"/>
        </w:rPr>
        <w:t>M</w:t>
      </w:r>
      <w:r w:rsidRPr="00CC2C02">
        <w:rPr>
          <w:rFonts w:ascii="Times New Roman" w:hAnsi="Times New Roman"/>
          <w:szCs w:val="24"/>
        </w:rPr>
        <w:t xml:space="preserve"> of </w:t>
      </w:r>
      <w:proofErr w:type="gramStart"/>
      <w:r w:rsidRPr="00CC2C02">
        <w:rPr>
          <w:rFonts w:ascii="Times New Roman" w:hAnsi="Times New Roman"/>
          <w:bCs/>
          <w:szCs w:val="24"/>
        </w:rPr>
        <w:t>Fe(</w:t>
      </w:r>
      <w:proofErr w:type="gramEnd"/>
      <w:r w:rsidRPr="00CC2C02">
        <w:rPr>
          <w:rFonts w:ascii="Times New Roman" w:hAnsi="Times New Roman"/>
          <w:bCs/>
          <w:szCs w:val="24"/>
        </w:rPr>
        <w:t>NO3)3</w:t>
      </w:r>
      <w:r w:rsidR="0019709C" w:rsidRPr="00CC2C02">
        <w:rPr>
          <w:rFonts w:ascii="Times New Roman" w:hAnsi="Times New Roman"/>
          <w:bCs/>
          <w:szCs w:val="24"/>
        </w:rPr>
        <w:t xml:space="preserve"> was used instead. The set up and procedure described for part 1 was repeated</w:t>
      </w:r>
      <w:r w:rsidR="00CE6DD5" w:rsidRPr="00CC2C02">
        <w:rPr>
          <w:rFonts w:ascii="Times New Roman" w:hAnsi="Times New Roman"/>
          <w:bCs/>
          <w:szCs w:val="24"/>
        </w:rPr>
        <w:t>. Using table 2,</w:t>
      </w:r>
      <w:r w:rsidRPr="00CC2C02">
        <w:rPr>
          <w:rFonts w:ascii="Times New Roman" w:hAnsi="Times New Roman"/>
          <w:bCs/>
          <w:szCs w:val="24"/>
        </w:rPr>
        <w:t xml:space="preserve"> 5 samples</w:t>
      </w:r>
      <w:r w:rsidR="00CE6DD5" w:rsidRPr="00CC2C02">
        <w:rPr>
          <w:rFonts w:ascii="Times New Roman" w:hAnsi="Times New Roman"/>
          <w:bCs/>
          <w:szCs w:val="24"/>
        </w:rPr>
        <w:t xml:space="preserve"> were prepared and </w:t>
      </w:r>
      <w:r w:rsidRPr="00CC2C02">
        <w:rPr>
          <w:rFonts w:ascii="Times New Roman" w:hAnsi="Times New Roman"/>
          <w:bCs/>
          <w:szCs w:val="24"/>
        </w:rPr>
        <w:t>the cuvettes</w:t>
      </w:r>
      <w:r w:rsidR="00CE6DD5" w:rsidRPr="00CC2C02">
        <w:rPr>
          <w:rFonts w:ascii="Times New Roman" w:hAnsi="Times New Roman"/>
          <w:bCs/>
          <w:szCs w:val="24"/>
        </w:rPr>
        <w:t xml:space="preserve"> filled</w:t>
      </w:r>
      <w:r w:rsidRPr="00CC2C02">
        <w:rPr>
          <w:rFonts w:ascii="Times New Roman" w:hAnsi="Times New Roman"/>
          <w:bCs/>
          <w:szCs w:val="24"/>
        </w:rPr>
        <w:t xml:space="preserve"> with their respecti</w:t>
      </w:r>
      <w:r w:rsidR="00CE6DD5" w:rsidRPr="00CC2C02">
        <w:rPr>
          <w:rFonts w:ascii="Times New Roman" w:hAnsi="Times New Roman"/>
          <w:bCs/>
          <w:szCs w:val="24"/>
        </w:rPr>
        <w:t>ve solutions. A spectrometer was used to obtain the absorbance and the data was recorded in table 3 as shown below.</w:t>
      </w:r>
    </w:p>
    <w:p w:rsidR="00CE6DD5" w:rsidRPr="00CC2C02" w:rsidRDefault="00CE6DD5" w:rsidP="00CE6DD5">
      <w:pPr>
        <w:jc w:val="center"/>
        <w:rPr>
          <w:rFonts w:ascii="Times New Roman" w:hAnsi="Times New Roman"/>
          <w:b/>
          <w:szCs w:val="24"/>
        </w:rPr>
      </w:pPr>
      <w:r w:rsidRPr="00CC2C02">
        <w:rPr>
          <w:rFonts w:ascii="Times New Roman" w:hAnsi="Times New Roman"/>
          <w:b/>
          <w:szCs w:val="24"/>
        </w:rPr>
        <w:lastRenderedPageBreak/>
        <w:t>RESULTS</w:t>
      </w:r>
    </w:p>
    <w:p w:rsidR="001D128D" w:rsidRPr="00CC2C02" w:rsidRDefault="001D128D" w:rsidP="00684375">
      <w:pPr>
        <w:pStyle w:val="Caption"/>
        <w:keepNext/>
        <w:rPr>
          <w:rFonts w:ascii="Times New Roman" w:hAnsi="Times New Roman"/>
          <w:sz w:val="24"/>
          <w:szCs w:val="24"/>
        </w:rPr>
      </w:pPr>
      <w:r w:rsidRPr="00CC2C02">
        <w:rPr>
          <w:rFonts w:ascii="Times New Roman" w:hAnsi="Times New Roman"/>
          <w:sz w:val="24"/>
          <w:szCs w:val="24"/>
        </w:rPr>
        <w:t xml:space="preserve">Table </w:t>
      </w:r>
      <w:r w:rsidRPr="00CC2C02">
        <w:rPr>
          <w:rFonts w:ascii="Times New Roman" w:hAnsi="Times New Roman"/>
          <w:sz w:val="24"/>
          <w:szCs w:val="24"/>
        </w:rPr>
        <w:fldChar w:fldCharType="begin"/>
      </w:r>
      <w:r w:rsidRPr="00CC2C02">
        <w:rPr>
          <w:rFonts w:ascii="Times New Roman" w:hAnsi="Times New Roman"/>
          <w:sz w:val="24"/>
          <w:szCs w:val="24"/>
        </w:rPr>
        <w:instrText>SEQ Table \* ARABIC</w:instrText>
      </w:r>
      <w:r w:rsidRPr="00CC2C02">
        <w:rPr>
          <w:rFonts w:ascii="Times New Roman" w:hAnsi="Times New Roman"/>
          <w:sz w:val="24"/>
          <w:szCs w:val="24"/>
        </w:rPr>
        <w:fldChar w:fldCharType="separate"/>
      </w:r>
      <w:r w:rsidRPr="00CC2C02">
        <w:rPr>
          <w:rFonts w:ascii="Times New Roman" w:hAnsi="Times New Roman"/>
          <w:noProof/>
          <w:sz w:val="24"/>
          <w:szCs w:val="24"/>
        </w:rPr>
        <w:t>1</w:t>
      </w:r>
      <w:r w:rsidRPr="00CC2C02">
        <w:rPr>
          <w:rFonts w:ascii="Times New Roman" w:hAnsi="Times New Roman"/>
          <w:sz w:val="24"/>
          <w:szCs w:val="24"/>
        </w:rPr>
        <w:fldChar w:fldCharType="end"/>
      </w:r>
      <w:r w:rsidRPr="00CC2C02">
        <w:rPr>
          <w:rFonts w:ascii="Times New Roman" w:hAnsi="Times New Roman"/>
          <w:sz w:val="24"/>
          <w:szCs w:val="24"/>
        </w:rPr>
        <w:t xml:space="preserve"> Part 1 Calibration Sample Preparation</w:t>
      </w:r>
    </w:p>
    <w:tbl>
      <w:tblPr>
        <w:tblStyle w:val="GridTable3-Accent3"/>
        <w:tblW w:w="0" w:type="auto"/>
        <w:tblLook w:val="04A0" w:firstRow="1" w:lastRow="0" w:firstColumn="1" w:lastColumn="0" w:noHBand="0" w:noVBand="1"/>
      </w:tblPr>
      <w:tblGrid>
        <w:gridCol w:w="1595"/>
        <w:gridCol w:w="1595"/>
        <w:gridCol w:w="1595"/>
        <w:gridCol w:w="1596"/>
        <w:gridCol w:w="1596"/>
      </w:tblGrid>
      <w:tr w:rsidR="001D128D" w:rsidRPr="00CC2C02" w:rsidTr="005875E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595" w:type="dxa"/>
          </w:tcPr>
          <w:p w:rsidR="001D128D" w:rsidRPr="00CC2C02" w:rsidRDefault="001D128D" w:rsidP="00684375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CC2C02">
              <w:rPr>
                <w:rFonts w:ascii="Times New Roman" w:hAnsi="Times New Roman"/>
                <w:sz w:val="20"/>
                <w:szCs w:val="24"/>
              </w:rPr>
              <w:t>Beaker Number</w:t>
            </w:r>
          </w:p>
        </w:tc>
        <w:tc>
          <w:tcPr>
            <w:tcW w:w="1595" w:type="dxa"/>
          </w:tcPr>
          <w:p w:rsidR="001D128D" w:rsidRPr="00CC2C02" w:rsidRDefault="001D128D" w:rsidP="0068437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4"/>
              </w:rPr>
            </w:pPr>
            <w:r w:rsidRPr="00CC2C02">
              <w:rPr>
                <w:rFonts w:ascii="Times New Roman" w:hAnsi="Times New Roman"/>
                <w:sz w:val="20"/>
                <w:szCs w:val="24"/>
              </w:rPr>
              <w:t>0.200M Fe(NO</w:t>
            </w:r>
            <w:r w:rsidRPr="00CC2C02">
              <w:rPr>
                <w:rFonts w:ascii="Times New Roman" w:hAnsi="Times New Roman"/>
                <w:sz w:val="20"/>
                <w:szCs w:val="24"/>
                <w:vertAlign w:val="subscript"/>
              </w:rPr>
              <w:t>3</w:t>
            </w:r>
            <w:r w:rsidRPr="00CC2C02">
              <w:rPr>
                <w:rFonts w:ascii="Times New Roman" w:hAnsi="Times New Roman"/>
                <w:sz w:val="20"/>
                <w:szCs w:val="24"/>
              </w:rPr>
              <w:t>)</w:t>
            </w:r>
            <w:r w:rsidRPr="00CC2C02">
              <w:rPr>
                <w:rFonts w:ascii="Times New Roman" w:hAnsi="Times New Roman"/>
                <w:sz w:val="20"/>
                <w:szCs w:val="24"/>
                <w:vertAlign w:val="subscript"/>
              </w:rPr>
              <w:t>3</w:t>
            </w:r>
            <w:r w:rsidRPr="00CC2C02">
              <w:rPr>
                <w:rFonts w:ascii="Times New Roman" w:hAnsi="Times New Roman"/>
                <w:sz w:val="20"/>
                <w:szCs w:val="24"/>
              </w:rPr>
              <w:t xml:space="preserve"> (mL)</w:t>
            </w:r>
          </w:p>
        </w:tc>
        <w:tc>
          <w:tcPr>
            <w:tcW w:w="1595" w:type="dxa"/>
          </w:tcPr>
          <w:p w:rsidR="001D128D" w:rsidRPr="00CC2C02" w:rsidRDefault="001D128D" w:rsidP="0068437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4"/>
              </w:rPr>
            </w:pPr>
            <w:r w:rsidRPr="00CC2C02">
              <w:rPr>
                <w:rFonts w:ascii="Times New Roman" w:hAnsi="Times New Roman"/>
                <w:sz w:val="20"/>
                <w:szCs w:val="24"/>
              </w:rPr>
              <w:t>0.0020 M KSCN (mL)</w:t>
            </w:r>
          </w:p>
        </w:tc>
        <w:tc>
          <w:tcPr>
            <w:tcW w:w="1596" w:type="dxa"/>
          </w:tcPr>
          <w:p w:rsidR="001D128D" w:rsidRPr="00CC2C02" w:rsidRDefault="001D128D" w:rsidP="0068437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4"/>
              </w:rPr>
            </w:pPr>
            <w:r w:rsidRPr="00CC2C02">
              <w:rPr>
                <w:rFonts w:ascii="Times New Roman" w:hAnsi="Times New Roman"/>
                <w:sz w:val="20"/>
                <w:szCs w:val="24"/>
              </w:rPr>
              <w:t>H</w:t>
            </w:r>
            <w:r w:rsidRPr="00CC2C02">
              <w:rPr>
                <w:rFonts w:ascii="Times New Roman" w:hAnsi="Times New Roman"/>
                <w:sz w:val="20"/>
                <w:szCs w:val="24"/>
                <w:vertAlign w:val="subscript"/>
              </w:rPr>
              <w:t>2</w:t>
            </w:r>
            <w:r w:rsidRPr="00CC2C02">
              <w:rPr>
                <w:rFonts w:ascii="Times New Roman" w:hAnsi="Times New Roman"/>
                <w:sz w:val="20"/>
                <w:szCs w:val="24"/>
              </w:rPr>
              <w:t>O (mL)</w:t>
            </w:r>
          </w:p>
        </w:tc>
        <w:tc>
          <w:tcPr>
            <w:tcW w:w="1596" w:type="dxa"/>
          </w:tcPr>
          <w:p w:rsidR="001D128D" w:rsidRPr="00CC2C02" w:rsidRDefault="001D128D" w:rsidP="0068437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4"/>
              </w:rPr>
            </w:pPr>
            <w:r w:rsidRPr="00CC2C02">
              <w:rPr>
                <w:rFonts w:ascii="Times New Roman" w:hAnsi="Times New Roman"/>
                <w:sz w:val="20"/>
                <w:szCs w:val="24"/>
              </w:rPr>
              <w:t>Initial Conc. [SCN</w:t>
            </w:r>
            <w:r w:rsidRPr="00CC2C02">
              <w:rPr>
                <w:rFonts w:ascii="Times New Roman" w:hAnsi="Times New Roman"/>
                <w:sz w:val="20"/>
                <w:szCs w:val="24"/>
                <w:vertAlign w:val="superscript"/>
              </w:rPr>
              <w:t>-</w:t>
            </w:r>
            <w:r w:rsidRPr="00CC2C02">
              <w:rPr>
                <w:rFonts w:ascii="Times New Roman" w:hAnsi="Times New Roman"/>
                <w:sz w:val="20"/>
                <w:szCs w:val="24"/>
              </w:rPr>
              <w:t>] in Mixture (M)</w:t>
            </w:r>
          </w:p>
        </w:tc>
      </w:tr>
      <w:tr w:rsidR="001D128D" w:rsidRPr="00CC2C02" w:rsidTr="005875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5" w:type="dxa"/>
          </w:tcPr>
          <w:p w:rsidR="001D128D" w:rsidRPr="00CC2C02" w:rsidRDefault="001D128D" w:rsidP="00684375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CC2C02">
              <w:rPr>
                <w:rFonts w:ascii="Times New Roman" w:hAnsi="Times New Roman"/>
                <w:sz w:val="20"/>
                <w:szCs w:val="24"/>
              </w:rPr>
              <w:t>1</w:t>
            </w:r>
          </w:p>
        </w:tc>
        <w:tc>
          <w:tcPr>
            <w:tcW w:w="1595" w:type="dxa"/>
          </w:tcPr>
          <w:p w:rsidR="001D128D" w:rsidRPr="00CC2C02" w:rsidRDefault="001D128D" w:rsidP="006843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4"/>
              </w:rPr>
            </w:pPr>
            <w:r w:rsidRPr="00CC2C02">
              <w:rPr>
                <w:rFonts w:ascii="Times New Roman" w:hAnsi="Times New Roman"/>
                <w:sz w:val="20"/>
                <w:szCs w:val="24"/>
              </w:rPr>
              <w:t>5.0</w:t>
            </w:r>
          </w:p>
        </w:tc>
        <w:tc>
          <w:tcPr>
            <w:tcW w:w="1595" w:type="dxa"/>
          </w:tcPr>
          <w:p w:rsidR="001D128D" w:rsidRPr="00CC2C02" w:rsidRDefault="001D128D" w:rsidP="006843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4"/>
              </w:rPr>
            </w:pPr>
            <w:r w:rsidRPr="00CC2C02">
              <w:rPr>
                <w:rFonts w:ascii="Times New Roman" w:hAnsi="Times New Roman"/>
                <w:sz w:val="20"/>
                <w:szCs w:val="24"/>
              </w:rPr>
              <w:t>0.0</w:t>
            </w:r>
          </w:p>
        </w:tc>
        <w:tc>
          <w:tcPr>
            <w:tcW w:w="1596" w:type="dxa"/>
          </w:tcPr>
          <w:p w:rsidR="001D128D" w:rsidRPr="00CC2C02" w:rsidRDefault="001D128D" w:rsidP="006843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4"/>
              </w:rPr>
            </w:pPr>
            <w:r w:rsidRPr="00CC2C02">
              <w:rPr>
                <w:rFonts w:ascii="Times New Roman" w:hAnsi="Times New Roman"/>
                <w:sz w:val="20"/>
                <w:szCs w:val="24"/>
              </w:rPr>
              <w:t>45.0</w:t>
            </w:r>
          </w:p>
        </w:tc>
        <w:tc>
          <w:tcPr>
            <w:tcW w:w="1596" w:type="dxa"/>
          </w:tcPr>
          <w:p w:rsidR="001D128D" w:rsidRPr="00CC2C02" w:rsidRDefault="001D128D" w:rsidP="006843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4"/>
              </w:rPr>
            </w:pPr>
            <w:r w:rsidRPr="00CC2C02">
              <w:rPr>
                <w:rFonts w:ascii="Times New Roman" w:hAnsi="Times New Roman"/>
                <w:sz w:val="20"/>
                <w:szCs w:val="24"/>
              </w:rPr>
              <w:t>0</w:t>
            </w:r>
          </w:p>
        </w:tc>
      </w:tr>
      <w:tr w:rsidR="001D128D" w:rsidRPr="00CC2C02" w:rsidTr="005875E7">
        <w:trPr>
          <w:trHeight w:val="3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5" w:type="dxa"/>
          </w:tcPr>
          <w:p w:rsidR="001D128D" w:rsidRPr="00CC2C02" w:rsidRDefault="001D128D" w:rsidP="00684375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CC2C02">
              <w:rPr>
                <w:rFonts w:ascii="Times New Roman" w:hAnsi="Times New Roman"/>
                <w:sz w:val="20"/>
                <w:szCs w:val="24"/>
              </w:rPr>
              <w:t>2</w:t>
            </w:r>
          </w:p>
        </w:tc>
        <w:tc>
          <w:tcPr>
            <w:tcW w:w="1595" w:type="dxa"/>
          </w:tcPr>
          <w:p w:rsidR="001D128D" w:rsidRPr="00CC2C02" w:rsidRDefault="001D128D" w:rsidP="006843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4"/>
              </w:rPr>
            </w:pPr>
            <w:r w:rsidRPr="00CC2C02">
              <w:rPr>
                <w:rFonts w:ascii="Times New Roman" w:hAnsi="Times New Roman"/>
                <w:sz w:val="20"/>
                <w:szCs w:val="24"/>
              </w:rPr>
              <w:t>5.0</w:t>
            </w:r>
          </w:p>
        </w:tc>
        <w:tc>
          <w:tcPr>
            <w:tcW w:w="1595" w:type="dxa"/>
          </w:tcPr>
          <w:p w:rsidR="001D128D" w:rsidRPr="00CC2C02" w:rsidRDefault="001D128D" w:rsidP="006843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4"/>
              </w:rPr>
            </w:pPr>
            <w:r w:rsidRPr="00CC2C02">
              <w:rPr>
                <w:rFonts w:ascii="Times New Roman" w:hAnsi="Times New Roman"/>
                <w:sz w:val="20"/>
                <w:szCs w:val="24"/>
              </w:rPr>
              <w:t>2.0</w:t>
            </w:r>
          </w:p>
        </w:tc>
        <w:tc>
          <w:tcPr>
            <w:tcW w:w="1596" w:type="dxa"/>
          </w:tcPr>
          <w:p w:rsidR="001D128D" w:rsidRPr="00CC2C02" w:rsidRDefault="001D128D" w:rsidP="006843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4"/>
              </w:rPr>
            </w:pPr>
            <w:r w:rsidRPr="00CC2C02">
              <w:rPr>
                <w:rFonts w:ascii="Times New Roman" w:hAnsi="Times New Roman"/>
                <w:sz w:val="20"/>
                <w:szCs w:val="24"/>
              </w:rPr>
              <w:t>43.0</w:t>
            </w:r>
          </w:p>
        </w:tc>
        <w:tc>
          <w:tcPr>
            <w:tcW w:w="1596" w:type="dxa"/>
          </w:tcPr>
          <w:p w:rsidR="001D128D" w:rsidRPr="00CC2C02" w:rsidRDefault="001D128D" w:rsidP="006843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4"/>
              </w:rPr>
            </w:pPr>
            <w:r w:rsidRPr="00CC2C02">
              <w:rPr>
                <w:rFonts w:ascii="Times New Roman" w:hAnsi="Times New Roman"/>
                <w:sz w:val="20"/>
                <w:szCs w:val="24"/>
              </w:rPr>
              <w:t>8E-5 M</w:t>
            </w:r>
          </w:p>
        </w:tc>
      </w:tr>
      <w:tr w:rsidR="001D128D" w:rsidRPr="00CC2C02" w:rsidTr="005875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5" w:type="dxa"/>
          </w:tcPr>
          <w:p w:rsidR="001D128D" w:rsidRPr="00CC2C02" w:rsidRDefault="001D128D" w:rsidP="00684375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CC2C02">
              <w:rPr>
                <w:rFonts w:ascii="Times New Roman" w:hAnsi="Times New Roman"/>
                <w:sz w:val="20"/>
                <w:szCs w:val="24"/>
              </w:rPr>
              <w:t>3</w:t>
            </w:r>
          </w:p>
        </w:tc>
        <w:tc>
          <w:tcPr>
            <w:tcW w:w="1595" w:type="dxa"/>
          </w:tcPr>
          <w:p w:rsidR="001D128D" w:rsidRPr="00CC2C02" w:rsidRDefault="001D128D" w:rsidP="006843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4"/>
              </w:rPr>
            </w:pPr>
            <w:r w:rsidRPr="00CC2C02">
              <w:rPr>
                <w:rFonts w:ascii="Times New Roman" w:hAnsi="Times New Roman"/>
                <w:sz w:val="20"/>
                <w:szCs w:val="24"/>
              </w:rPr>
              <w:t>5.0</w:t>
            </w:r>
          </w:p>
        </w:tc>
        <w:tc>
          <w:tcPr>
            <w:tcW w:w="1595" w:type="dxa"/>
          </w:tcPr>
          <w:p w:rsidR="001D128D" w:rsidRPr="00CC2C02" w:rsidRDefault="001D128D" w:rsidP="006843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4"/>
              </w:rPr>
            </w:pPr>
            <w:r w:rsidRPr="00CC2C02">
              <w:rPr>
                <w:rFonts w:ascii="Times New Roman" w:hAnsi="Times New Roman"/>
                <w:sz w:val="20"/>
                <w:szCs w:val="24"/>
              </w:rPr>
              <w:t>3.0</w:t>
            </w:r>
          </w:p>
        </w:tc>
        <w:tc>
          <w:tcPr>
            <w:tcW w:w="1596" w:type="dxa"/>
          </w:tcPr>
          <w:p w:rsidR="001D128D" w:rsidRPr="00CC2C02" w:rsidRDefault="001D128D" w:rsidP="006843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4"/>
              </w:rPr>
            </w:pPr>
            <w:r w:rsidRPr="00CC2C02">
              <w:rPr>
                <w:rFonts w:ascii="Times New Roman" w:hAnsi="Times New Roman"/>
                <w:sz w:val="20"/>
                <w:szCs w:val="24"/>
              </w:rPr>
              <w:t>42.0</w:t>
            </w:r>
          </w:p>
        </w:tc>
        <w:tc>
          <w:tcPr>
            <w:tcW w:w="1596" w:type="dxa"/>
          </w:tcPr>
          <w:p w:rsidR="001D128D" w:rsidRPr="00CC2C02" w:rsidRDefault="001D128D" w:rsidP="006843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4"/>
              </w:rPr>
            </w:pPr>
            <w:r w:rsidRPr="00CC2C02">
              <w:rPr>
                <w:rFonts w:ascii="Times New Roman" w:hAnsi="Times New Roman"/>
                <w:sz w:val="20"/>
                <w:szCs w:val="24"/>
              </w:rPr>
              <w:t>1.2E-4 M</w:t>
            </w:r>
          </w:p>
        </w:tc>
      </w:tr>
      <w:tr w:rsidR="001D128D" w:rsidRPr="00CC2C02" w:rsidTr="005875E7">
        <w:trPr>
          <w:trHeight w:val="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5" w:type="dxa"/>
          </w:tcPr>
          <w:p w:rsidR="001D128D" w:rsidRPr="00CC2C02" w:rsidRDefault="001D128D" w:rsidP="00684375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CC2C02">
              <w:rPr>
                <w:rFonts w:ascii="Times New Roman" w:hAnsi="Times New Roman"/>
                <w:sz w:val="20"/>
                <w:szCs w:val="24"/>
              </w:rPr>
              <w:t>4</w:t>
            </w:r>
          </w:p>
        </w:tc>
        <w:tc>
          <w:tcPr>
            <w:tcW w:w="1595" w:type="dxa"/>
          </w:tcPr>
          <w:p w:rsidR="001D128D" w:rsidRPr="00CC2C02" w:rsidRDefault="001D128D" w:rsidP="006843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4"/>
              </w:rPr>
            </w:pPr>
            <w:r w:rsidRPr="00CC2C02">
              <w:rPr>
                <w:rFonts w:ascii="Times New Roman" w:hAnsi="Times New Roman"/>
                <w:sz w:val="20"/>
                <w:szCs w:val="24"/>
              </w:rPr>
              <w:t>5.0</w:t>
            </w:r>
          </w:p>
        </w:tc>
        <w:tc>
          <w:tcPr>
            <w:tcW w:w="1595" w:type="dxa"/>
          </w:tcPr>
          <w:p w:rsidR="001D128D" w:rsidRPr="00CC2C02" w:rsidRDefault="001D128D" w:rsidP="006843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4"/>
              </w:rPr>
            </w:pPr>
            <w:r w:rsidRPr="00CC2C02">
              <w:rPr>
                <w:rFonts w:ascii="Times New Roman" w:hAnsi="Times New Roman"/>
                <w:sz w:val="20"/>
                <w:szCs w:val="24"/>
              </w:rPr>
              <w:t>4.0</w:t>
            </w:r>
          </w:p>
        </w:tc>
        <w:tc>
          <w:tcPr>
            <w:tcW w:w="1596" w:type="dxa"/>
          </w:tcPr>
          <w:p w:rsidR="001D128D" w:rsidRPr="00CC2C02" w:rsidRDefault="001D128D" w:rsidP="006843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4"/>
              </w:rPr>
            </w:pPr>
            <w:r w:rsidRPr="00CC2C02">
              <w:rPr>
                <w:rFonts w:ascii="Times New Roman" w:hAnsi="Times New Roman"/>
                <w:sz w:val="20"/>
                <w:szCs w:val="24"/>
              </w:rPr>
              <w:t>41.0</w:t>
            </w:r>
          </w:p>
        </w:tc>
        <w:tc>
          <w:tcPr>
            <w:tcW w:w="1596" w:type="dxa"/>
          </w:tcPr>
          <w:p w:rsidR="001D128D" w:rsidRPr="00CC2C02" w:rsidRDefault="001D128D" w:rsidP="006843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4"/>
              </w:rPr>
            </w:pPr>
            <w:r w:rsidRPr="00CC2C02">
              <w:rPr>
                <w:rFonts w:ascii="Times New Roman" w:hAnsi="Times New Roman"/>
                <w:sz w:val="20"/>
                <w:szCs w:val="24"/>
              </w:rPr>
              <w:t>1.6E-4 M</w:t>
            </w:r>
          </w:p>
        </w:tc>
      </w:tr>
      <w:tr w:rsidR="001D128D" w:rsidRPr="00CC2C02" w:rsidTr="005875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5" w:type="dxa"/>
          </w:tcPr>
          <w:p w:rsidR="001D128D" w:rsidRPr="00CC2C02" w:rsidRDefault="001D128D" w:rsidP="00684375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CC2C02">
              <w:rPr>
                <w:rFonts w:ascii="Times New Roman" w:hAnsi="Times New Roman"/>
                <w:sz w:val="20"/>
                <w:szCs w:val="24"/>
              </w:rPr>
              <w:t>5</w:t>
            </w:r>
          </w:p>
        </w:tc>
        <w:tc>
          <w:tcPr>
            <w:tcW w:w="1595" w:type="dxa"/>
          </w:tcPr>
          <w:p w:rsidR="001D128D" w:rsidRPr="00CC2C02" w:rsidRDefault="001D128D" w:rsidP="006843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4"/>
              </w:rPr>
            </w:pPr>
            <w:r w:rsidRPr="00CC2C02">
              <w:rPr>
                <w:rFonts w:ascii="Times New Roman" w:hAnsi="Times New Roman"/>
                <w:sz w:val="20"/>
                <w:szCs w:val="24"/>
              </w:rPr>
              <w:t>5.0</w:t>
            </w:r>
          </w:p>
        </w:tc>
        <w:tc>
          <w:tcPr>
            <w:tcW w:w="1595" w:type="dxa"/>
          </w:tcPr>
          <w:p w:rsidR="001D128D" w:rsidRPr="00CC2C02" w:rsidRDefault="001D128D" w:rsidP="006843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4"/>
              </w:rPr>
            </w:pPr>
            <w:r w:rsidRPr="00CC2C02">
              <w:rPr>
                <w:rFonts w:ascii="Times New Roman" w:hAnsi="Times New Roman"/>
                <w:sz w:val="20"/>
                <w:szCs w:val="24"/>
              </w:rPr>
              <w:t>5.0</w:t>
            </w:r>
          </w:p>
        </w:tc>
        <w:tc>
          <w:tcPr>
            <w:tcW w:w="1596" w:type="dxa"/>
          </w:tcPr>
          <w:p w:rsidR="001D128D" w:rsidRPr="00CC2C02" w:rsidRDefault="001D128D" w:rsidP="006843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4"/>
              </w:rPr>
            </w:pPr>
            <w:r w:rsidRPr="00CC2C02">
              <w:rPr>
                <w:rFonts w:ascii="Times New Roman" w:hAnsi="Times New Roman"/>
                <w:sz w:val="20"/>
                <w:szCs w:val="24"/>
              </w:rPr>
              <w:t>40.0</w:t>
            </w:r>
          </w:p>
        </w:tc>
        <w:tc>
          <w:tcPr>
            <w:tcW w:w="1596" w:type="dxa"/>
          </w:tcPr>
          <w:p w:rsidR="001D128D" w:rsidRPr="00CC2C02" w:rsidRDefault="001D128D" w:rsidP="006843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4"/>
              </w:rPr>
            </w:pPr>
            <w:r w:rsidRPr="00CC2C02">
              <w:rPr>
                <w:rFonts w:ascii="Times New Roman" w:hAnsi="Times New Roman"/>
                <w:sz w:val="20"/>
                <w:szCs w:val="24"/>
              </w:rPr>
              <w:t>2E-4 M</w:t>
            </w:r>
          </w:p>
        </w:tc>
      </w:tr>
    </w:tbl>
    <w:p w:rsidR="005875E7" w:rsidRPr="00CC2C02" w:rsidRDefault="005875E7" w:rsidP="00684375">
      <w:pPr>
        <w:rPr>
          <w:rFonts w:ascii="Times New Roman" w:hAnsi="Times New Roman"/>
          <w:szCs w:val="24"/>
        </w:rPr>
      </w:pPr>
    </w:p>
    <w:p w:rsidR="00CE6DD5" w:rsidRPr="00CC2C02" w:rsidRDefault="001D128D" w:rsidP="00CE6DD5">
      <w:pPr>
        <w:pStyle w:val="Caption"/>
        <w:keepNext/>
        <w:rPr>
          <w:rFonts w:ascii="Times New Roman" w:hAnsi="Times New Roman"/>
          <w:sz w:val="24"/>
          <w:szCs w:val="24"/>
        </w:rPr>
      </w:pPr>
      <w:r w:rsidRPr="00CC2C02">
        <w:rPr>
          <w:rFonts w:ascii="Times New Roman" w:hAnsi="Times New Roman"/>
          <w:sz w:val="24"/>
          <w:szCs w:val="24"/>
        </w:rPr>
        <w:t xml:space="preserve">Table </w:t>
      </w:r>
      <w:r w:rsidRPr="00CC2C02">
        <w:rPr>
          <w:rFonts w:ascii="Times New Roman" w:hAnsi="Times New Roman"/>
          <w:sz w:val="24"/>
          <w:szCs w:val="24"/>
        </w:rPr>
        <w:fldChar w:fldCharType="begin"/>
      </w:r>
      <w:r w:rsidRPr="00CC2C02">
        <w:rPr>
          <w:rFonts w:ascii="Times New Roman" w:hAnsi="Times New Roman"/>
          <w:sz w:val="24"/>
          <w:szCs w:val="24"/>
        </w:rPr>
        <w:instrText>SEQ Table \* ARABIC</w:instrText>
      </w:r>
      <w:r w:rsidRPr="00CC2C02">
        <w:rPr>
          <w:rFonts w:ascii="Times New Roman" w:hAnsi="Times New Roman"/>
          <w:sz w:val="24"/>
          <w:szCs w:val="24"/>
        </w:rPr>
        <w:fldChar w:fldCharType="separate"/>
      </w:r>
      <w:r w:rsidRPr="00CC2C02">
        <w:rPr>
          <w:rFonts w:ascii="Times New Roman" w:hAnsi="Times New Roman"/>
          <w:noProof/>
          <w:sz w:val="24"/>
          <w:szCs w:val="24"/>
        </w:rPr>
        <w:t>2</w:t>
      </w:r>
      <w:r w:rsidRPr="00CC2C02">
        <w:rPr>
          <w:rFonts w:ascii="Times New Roman" w:hAnsi="Times New Roman"/>
          <w:sz w:val="24"/>
          <w:szCs w:val="24"/>
        </w:rPr>
        <w:fldChar w:fldCharType="end"/>
      </w:r>
      <w:r w:rsidRPr="00CC2C02">
        <w:rPr>
          <w:rFonts w:ascii="Times New Roman" w:hAnsi="Times New Roman"/>
          <w:sz w:val="24"/>
          <w:szCs w:val="24"/>
        </w:rPr>
        <w:t xml:space="preserve"> Part 2 Equilibrium Sample Preparation</w:t>
      </w:r>
    </w:p>
    <w:tbl>
      <w:tblPr>
        <w:tblStyle w:val="GridTable3-Accent3"/>
        <w:tblW w:w="0" w:type="auto"/>
        <w:tblLook w:val="04A0" w:firstRow="1" w:lastRow="0" w:firstColumn="1" w:lastColumn="0" w:noHBand="0" w:noVBand="1"/>
      </w:tblPr>
      <w:tblGrid>
        <w:gridCol w:w="2404"/>
        <w:gridCol w:w="2404"/>
        <w:gridCol w:w="2405"/>
        <w:gridCol w:w="2405"/>
      </w:tblGrid>
      <w:tr w:rsidR="001D128D" w:rsidRPr="00CC2C02" w:rsidTr="005875E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33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404" w:type="dxa"/>
          </w:tcPr>
          <w:p w:rsidR="001D128D" w:rsidRPr="00CC2C02" w:rsidRDefault="001D128D" w:rsidP="00684375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CC2C02">
              <w:rPr>
                <w:rFonts w:ascii="Times New Roman" w:hAnsi="Times New Roman"/>
                <w:sz w:val="20"/>
                <w:szCs w:val="24"/>
              </w:rPr>
              <w:t>Beaker Number</w:t>
            </w:r>
          </w:p>
        </w:tc>
        <w:tc>
          <w:tcPr>
            <w:tcW w:w="2404" w:type="dxa"/>
          </w:tcPr>
          <w:p w:rsidR="001D128D" w:rsidRPr="00CC2C02" w:rsidRDefault="001D128D" w:rsidP="0068437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4"/>
              </w:rPr>
            </w:pPr>
            <w:r w:rsidRPr="00CC2C02">
              <w:rPr>
                <w:rFonts w:ascii="Times New Roman" w:hAnsi="Times New Roman"/>
                <w:sz w:val="20"/>
                <w:szCs w:val="24"/>
              </w:rPr>
              <w:t>0.0020 M Fe(NO</w:t>
            </w:r>
            <w:r w:rsidRPr="00CC2C02">
              <w:rPr>
                <w:rFonts w:ascii="Times New Roman" w:hAnsi="Times New Roman"/>
                <w:sz w:val="20"/>
                <w:szCs w:val="24"/>
                <w:vertAlign w:val="subscript"/>
              </w:rPr>
              <w:t>3</w:t>
            </w:r>
            <w:r w:rsidRPr="00CC2C02">
              <w:rPr>
                <w:rFonts w:ascii="Times New Roman" w:hAnsi="Times New Roman"/>
                <w:sz w:val="20"/>
                <w:szCs w:val="24"/>
              </w:rPr>
              <w:t>)</w:t>
            </w:r>
            <w:r w:rsidRPr="00CC2C02">
              <w:rPr>
                <w:rFonts w:ascii="Times New Roman" w:hAnsi="Times New Roman"/>
                <w:sz w:val="20"/>
                <w:szCs w:val="24"/>
                <w:vertAlign w:val="subscript"/>
              </w:rPr>
              <w:t>3</w:t>
            </w:r>
            <w:r w:rsidRPr="00CC2C02">
              <w:rPr>
                <w:rFonts w:ascii="Times New Roman" w:hAnsi="Times New Roman"/>
                <w:sz w:val="20"/>
                <w:szCs w:val="24"/>
              </w:rPr>
              <w:t xml:space="preserve"> (mL)</w:t>
            </w:r>
          </w:p>
        </w:tc>
        <w:tc>
          <w:tcPr>
            <w:tcW w:w="2405" w:type="dxa"/>
          </w:tcPr>
          <w:p w:rsidR="001D128D" w:rsidRPr="00CC2C02" w:rsidRDefault="001D128D" w:rsidP="0068437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4"/>
              </w:rPr>
            </w:pPr>
            <w:r w:rsidRPr="00CC2C02">
              <w:rPr>
                <w:rFonts w:ascii="Times New Roman" w:hAnsi="Times New Roman"/>
                <w:sz w:val="20"/>
                <w:szCs w:val="24"/>
              </w:rPr>
              <w:t>0.0020 M KSCN (mL)</w:t>
            </w:r>
          </w:p>
        </w:tc>
        <w:tc>
          <w:tcPr>
            <w:tcW w:w="2405" w:type="dxa"/>
          </w:tcPr>
          <w:p w:rsidR="001D128D" w:rsidRPr="00CC2C02" w:rsidRDefault="001D128D" w:rsidP="0068437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4"/>
              </w:rPr>
            </w:pPr>
            <w:r w:rsidRPr="00CC2C02">
              <w:rPr>
                <w:rFonts w:ascii="Times New Roman" w:hAnsi="Times New Roman"/>
                <w:sz w:val="20"/>
                <w:szCs w:val="24"/>
              </w:rPr>
              <w:t>H</w:t>
            </w:r>
            <w:r w:rsidRPr="00CC2C02">
              <w:rPr>
                <w:rFonts w:ascii="Times New Roman" w:hAnsi="Times New Roman"/>
                <w:sz w:val="20"/>
                <w:szCs w:val="24"/>
                <w:vertAlign w:val="subscript"/>
              </w:rPr>
              <w:t>2</w:t>
            </w:r>
            <w:r w:rsidRPr="00CC2C02">
              <w:rPr>
                <w:rFonts w:ascii="Times New Roman" w:hAnsi="Times New Roman"/>
                <w:sz w:val="20"/>
                <w:szCs w:val="24"/>
              </w:rPr>
              <w:t>O (mL)</w:t>
            </w:r>
          </w:p>
        </w:tc>
      </w:tr>
      <w:tr w:rsidR="001D128D" w:rsidRPr="00CC2C02" w:rsidTr="005875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4" w:type="dxa"/>
          </w:tcPr>
          <w:p w:rsidR="001D128D" w:rsidRPr="00CC2C02" w:rsidRDefault="001D128D" w:rsidP="00684375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CC2C02">
              <w:rPr>
                <w:rFonts w:ascii="Times New Roman" w:hAnsi="Times New Roman"/>
                <w:sz w:val="20"/>
                <w:szCs w:val="24"/>
              </w:rPr>
              <w:t>1</w:t>
            </w:r>
          </w:p>
        </w:tc>
        <w:tc>
          <w:tcPr>
            <w:tcW w:w="2404" w:type="dxa"/>
          </w:tcPr>
          <w:p w:rsidR="001D128D" w:rsidRPr="00CC2C02" w:rsidRDefault="001D128D" w:rsidP="006843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4"/>
              </w:rPr>
            </w:pPr>
            <w:r w:rsidRPr="00CC2C02">
              <w:rPr>
                <w:rFonts w:ascii="Times New Roman" w:hAnsi="Times New Roman"/>
                <w:sz w:val="20"/>
                <w:szCs w:val="24"/>
              </w:rPr>
              <w:t>3.00</w:t>
            </w:r>
          </w:p>
        </w:tc>
        <w:tc>
          <w:tcPr>
            <w:tcW w:w="2405" w:type="dxa"/>
          </w:tcPr>
          <w:p w:rsidR="001D128D" w:rsidRPr="00CC2C02" w:rsidRDefault="001D128D" w:rsidP="006843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4"/>
              </w:rPr>
            </w:pPr>
            <w:r w:rsidRPr="00CC2C02">
              <w:rPr>
                <w:rFonts w:ascii="Times New Roman" w:hAnsi="Times New Roman"/>
                <w:sz w:val="20"/>
                <w:szCs w:val="24"/>
              </w:rPr>
              <w:t>0.0</w:t>
            </w:r>
          </w:p>
        </w:tc>
        <w:tc>
          <w:tcPr>
            <w:tcW w:w="2405" w:type="dxa"/>
          </w:tcPr>
          <w:p w:rsidR="001D128D" w:rsidRPr="00CC2C02" w:rsidRDefault="001D128D" w:rsidP="006843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4"/>
              </w:rPr>
            </w:pPr>
            <w:r w:rsidRPr="00CC2C02">
              <w:rPr>
                <w:rFonts w:ascii="Times New Roman" w:hAnsi="Times New Roman"/>
                <w:sz w:val="20"/>
                <w:szCs w:val="24"/>
              </w:rPr>
              <w:t>7.0</w:t>
            </w:r>
          </w:p>
        </w:tc>
      </w:tr>
      <w:tr w:rsidR="00CE6DD5" w:rsidRPr="00CC2C02" w:rsidTr="005875E7">
        <w:trPr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4" w:type="dxa"/>
          </w:tcPr>
          <w:p w:rsidR="00CE6DD5" w:rsidRPr="00CC2C02" w:rsidRDefault="00CE6DD5" w:rsidP="00684375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2404" w:type="dxa"/>
          </w:tcPr>
          <w:p w:rsidR="00CE6DD5" w:rsidRPr="00CC2C02" w:rsidRDefault="00CE6DD5" w:rsidP="006843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2405" w:type="dxa"/>
          </w:tcPr>
          <w:p w:rsidR="00CE6DD5" w:rsidRPr="00CC2C02" w:rsidRDefault="00CE6DD5" w:rsidP="006843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2405" w:type="dxa"/>
          </w:tcPr>
          <w:p w:rsidR="00CE6DD5" w:rsidRPr="00CC2C02" w:rsidRDefault="00CE6DD5" w:rsidP="006843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1D128D" w:rsidRPr="00CC2C02" w:rsidTr="005875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4" w:type="dxa"/>
          </w:tcPr>
          <w:p w:rsidR="001D128D" w:rsidRPr="00CC2C02" w:rsidRDefault="001D128D" w:rsidP="00684375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CC2C02">
              <w:rPr>
                <w:rFonts w:ascii="Times New Roman" w:hAnsi="Times New Roman"/>
                <w:sz w:val="20"/>
                <w:szCs w:val="24"/>
              </w:rPr>
              <w:t>2</w:t>
            </w:r>
          </w:p>
        </w:tc>
        <w:tc>
          <w:tcPr>
            <w:tcW w:w="2404" w:type="dxa"/>
          </w:tcPr>
          <w:p w:rsidR="001D128D" w:rsidRPr="00CC2C02" w:rsidRDefault="001D128D" w:rsidP="006843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4"/>
              </w:rPr>
            </w:pPr>
            <w:r w:rsidRPr="00CC2C02">
              <w:rPr>
                <w:rFonts w:ascii="Times New Roman" w:hAnsi="Times New Roman"/>
                <w:sz w:val="20"/>
                <w:szCs w:val="24"/>
              </w:rPr>
              <w:t>3.00</w:t>
            </w:r>
          </w:p>
        </w:tc>
        <w:tc>
          <w:tcPr>
            <w:tcW w:w="2405" w:type="dxa"/>
          </w:tcPr>
          <w:p w:rsidR="001D128D" w:rsidRPr="00CC2C02" w:rsidRDefault="001D128D" w:rsidP="006843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4"/>
              </w:rPr>
            </w:pPr>
            <w:r w:rsidRPr="00CC2C02">
              <w:rPr>
                <w:rFonts w:ascii="Times New Roman" w:hAnsi="Times New Roman"/>
                <w:sz w:val="20"/>
                <w:szCs w:val="24"/>
              </w:rPr>
              <w:t>2.0</w:t>
            </w:r>
          </w:p>
        </w:tc>
        <w:tc>
          <w:tcPr>
            <w:tcW w:w="2405" w:type="dxa"/>
          </w:tcPr>
          <w:p w:rsidR="001D128D" w:rsidRPr="00CC2C02" w:rsidRDefault="001D128D" w:rsidP="006843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4"/>
              </w:rPr>
            </w:pPr>
            <w:r w:rsidRPr="00CC2C02">
              <w:rPr>
                <w:rFonts w:ascii="Times New Roman" w:hAnsi="Times New Roman"/>
                <w:sz w:val="20"/>
                <w:szCs w:val="24"/>
              </w:rPr>
              <w:t>5.0</w:t>
            </w:r>
          </w:p>
        </w:tc>
      </w:tr>
      <w:tr w:rsidR="001D128D" w:rsidRPr="00CC2C02" w:rsidTr="005875E7">
        <w:trPr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4" w:type="dxa"/>
          </w:tcPr>
          <w:p w:rsidR="001D128D" w:rsidRPr="00CC2C02" w:rsidRDefault="001D128D" w:rsidP="00684375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CC2C02">
              <w:rPr>
                <w:rFonts w:ascii="Times New Roman" w:hAnsi="Times New Roman"/>
                <w:sz w:val="20"/>
                <w:szCs w:val="24"/>
              </w:rPr>
              <w:t>3</w:t>
            </w:r>
          </w:p>
        </w:tc>
        <w:tc>
          <w:tcPr>
            <w:tcW w:w="2404" w:type="dxa"/>
          </w:tcPr>
          <w:p w:rsidR="001D128D" w:rsidRPr="00CC2C02" w:rsidRDefault="001D128D" w:rsidP="006843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4"/>
              </w:rPr>
            </w:pPr>
            <w:r w:rsidRPr="00CC2C02">
              <w:rPr>
                <w:rFonts w:ascii="Times New Roman" w:hAnsi="Times New Roman"/>
                <w:sz w:val="20"/>
                <w:szCs w:val="24"/>
              </w:rPr>
              <w:t>3.00</w:t>
            </w:r>
          </w:p>
        </w:tc>
        <w:tc>
          <w:tcPr>
            <w:tcW w:w="2405" w:type="dxa"/>
          </w:tcPr>
          <w:p w:rsidR="001D128D" w:rsidRPr="00CC2C02" w:rsidRDefault="001D128D" w:rsidP="006843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4"/>
              </w:rPr>
            </w:pPr>
            <w:r w:rsidRPr="00CC2C02">
              <w:rPr>
                <w:rFonts w:ascii="Times New Roman" w:hAnsi="Times New Roman"/>
                <w:sz w:val="20"/>
                <w:szCs w:val="24"/>
              </w:rPr>
              <w:t>3.0</w:t>
            </w:r>
          </w:p>
        </w:tc>
        <w:tc>
          <w:tcPr>
            <w:tcW w:w="2405" w:type="dxa"/>
          </w:tcPr>
          <w:p w:rsidR="001D128D" w:rsidRPr="00CC2C02" w:rsidRDefault="001D128D" w:rsidP="006843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4"/>
              </w:rPr>
            </w:pPr>
            <w:r w:rsidRPr="00CC2C02">
              <w:rPr>
                <w:rFonts w:ascii="Times New Roman" w:hAnsi="Times New Roman"/>
                <w:sz w:val="20"/>
                <w:szCs w:val="24"/>
              </w:rPr>
              <w:t>4.0</w:t>
            </w:r>
          </w:p>
        </w:tc>
      </w:tr>
      <w:tr w:rsidR="001D128D" w:rsidRPr="00CC2C02" w:rsidTr="005875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4" w:type="dxa"/>
          </w:tcPr>
          <w:p w:rsidR="001D128D" w:rsidRPr="00CC2C02" w:rsidRDefault="001D128D" w:rsidP="00684375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CC2C02">
              <w:rPr>
                <w:rFonts w:ascii="Times New Roman" w:hAnsi="Times New Roman"/>
                <w:sz w:val="20"/>
                <w:szCs w:val="24"/>
              </w:rPr>
              <w:t>4</w:t>
            </w:r>
          </w:p>
        </w:tc>
        <w:tc>
          <w:tcPr>
            <w:tcW w:w="2404" w:type="dxa"/>
          </w:tcPr>
          <w:p w:rsidR="001D128D" w:rsidRPr="00CC2C02" w:rsidRDefault="001D128D" w:rsidP="006843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4"/>
              </w:rPr>
            </w:pPr>
            <w:r w:rsidRPr="00CC2C02">
              <w:rPr>
                <w:rFonts w:ascii="Times New Roman" w:hAnsi="Times New Roman"/>
                <w:sz w:val="20"/>
                <w:szCs w:val="24"/>
              </w:rPr>
              <w:t>3.00</w:t>
            </w:r>
          </w:p>
        </w:tc>
        <w:tc>
          <w:tcPr>
            <w:tcW w:w="2405" w:type="dxa"/>
          </w:tcPr>
          <w:p w:rsidR="001D128D" w:rsidRPr="00CC2C02" w:rsidRDefault="001D128D" w:rsidP="006843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4"/>
              </w:rPr>
            </w:pPr>
            <w:r w:rsidRPr="00CC2C02">
              <w:rPr>
                <w:rFonts w:ascii="Times New Roman" w:hAnsi="Times New Roman"/>
                <w:sz w:val="20"/>
                <w:szCs w:val="24"/>
              </w:rPr>
              <w:t>4.0</w:t>
            </w:r>
          </w:p>
        </w:tc>
        <w:tc>
          <w:tcPr>
            <w:tcW w:w="2405" w:type="dxa"/>
          </w:tcPr>
          <w:p w:rsidR="001D128D" w:rsidRPr="00CC2C02" w:rsidRDefault="001D128D" w:rsidP="006843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4"/>
              </w:rPr>
            </w:pPr>
            <w:r w:rsidRPr="00CC2C02">
              <w:rPr>
                <w:rFonts w:ascii="Times New Roman" w:hAnsi="Times New Roman"/>
                <w:sz w:val="20"/>
                <w:szCs w:val="24"/>
              </w:rPr>
              <w:t>3.0</w:t>
            </w:r>
          </w:p>
        </w:tc>
      </w:tr>
      <w:tr w:rsidR="001D128D" w:rsidRPr="00CC2C02" w:rsidTr="005875E7">
        <w:trPr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4" w:type="dxa"/>
          </w:tcPr>
          <w:p w:rsidR="001D128D" w:rsidRPr="00CC2C02" w:rsidRDefault="001D128D" w:rsidP="00684375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CC2C02">
              <w:rPr>
                <w:rFonts w:ascii="Times New Roman" w:hAnsi="Times New Roman"/>
                <w:sz w:val="20"/>
                <w:szCs w:val="24"/>
              </w:rPr>
              <w:t>5</w:t>
            </w:r>
          </w:p>
        </w:tc>
        <w:tc>
          <w:tcPr>
            <w:tcW w:w="2404" w:type="dxa"/>
          </w:tcPr>
          <w:p w:rsidR="001D128D" w:rsidRPr="00CC2C02" w:rsidRDefault="001D128D" w:rsidP="006843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4"/>
              </w:rPr>
            </w:pPr>
            <w:r w:rsidRPr="00CC2C02">
              <w:rPr>
                <w:rFonts w:ascii="Times New Roman" w:hAnsi="Times New Roman"/>
                <w:sz w:val="20"/>
                <w:szCs w:val="24"/>
              </w:rPr>
              <w:t>3.00</w:t>
            </w:r>
          </w:p>
        </w:tc>
        <w:tc>
          <w:tcPr>
            <w:tcW w:w="2405" w:type="dxa"/>
          </w:tcPr>
          <w:p w:rsidR="001D128D" w:rsidRPr="00CC2C02" w:rsidRDefault="001D128D" w:rsidP="006843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4"/>
              </w:rPr>
            </w:pPr>
            <w:r w:rsidRPr="00CC2C02">
              <w:rPr>
                <w:rFonts w:ascii="Times New Roman" w:hAnsi="Times New Roman"/>
                <w:sz w:val="20"/>
                <w:szCs w:val="24"/>
              </w:rPr>
              <w:t>5.0</w:t>
            </w:r>
          </w:p>
        </w:tc>
        <w:tc>
          <w:tcPr>
            <w:tcW w:w="2405" w:type="dxa"/>
          </w:tcPr>
          <w:p w:rsidR="001D128D" w:rsidRPr="00CC2C02" w:rsidRDefault="001D128D" w:rsidP="006843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4"/>
              </w:rPr>
            </w:pPr>
            <w:r w:rsidRPr="00CC2C02">
              <w:rPr>
                <w:rFonts w:ascii="Times New Roman" w:hAnsi="Times New Roman"/>
                <w:sz w:val="20"/>
                <w:szCs w:val="24"/>
              </w:rPr>
              <w:t>2.0</w:t>
            </w:r>
          </w:p>
        </w:tc>
      </w:tr>
    </w:tbl>
    <w:p w:rsidR="001D128D" w:rsidRPr="00CC2C02" w:rsidRDefault="001D128D" w:rsidP="00684375">
      <w:pPr>
        <w:rPr>
          <w:rFonts w:ascii="Times New Roman" w:hAnsi="Times New Roman"/>
          <w:szCs w:val="24"/>
        </w:rPr>
        <w:sectPr w:rsidR="001D128D" w:rsidRPr="00CC2C02" w:rsidSect="00684375">
          <w:type w:val="continuous"/>
          <w:pgSz w:w="12240" w:h="15840"/>
          <w:pgMar w:top="1440" w:right="1080" w:bottom="1440" w:left="1080" w:header="720" w:footer="720" w:gutter="0"/>
          <w:cols w:space="461"/>
          <w:docGrid w:linePitch="326"/>
        </w:sectPr>
      </w:pPr>
    </w:p>
    <w:p w:rsidR="001579B3" w:rsidRPr="00CC2C02" w:rsidRDefault="001579B3" w:rsidP="005875E7">
      <w:pPr>
        <w:rPr>
          <w:rFonts w:ascii="Times New Roman" w:hAnsi="Times New Roman"/>
          <w:szCs w:val="24"/>
        </w:rPr>
      </w:pPr>
    </w:p>
    <w:tbl>
      <w:tblPr>
        <w:tblStyle w:val="GridTable3-Accent3"/>
        <w:tblpPr w:leftFromText="180" w:rightFromText="180" w:vertAnchor="page" w:horzAnchor="margin" w:tblpY="11005"/>
        <w:tblW w:w="0" w:type="auto"/>
        <w:tblLook w:val="04A0" w:firstRow="1" w:lastRow="0" w:firstColumn="1" w:lastColumn="0" w:noHBand="0" w:noVBand="1"/>
      </w:tblPr>
      <w:tblGrid>
        <w:gridCol w:w="2180"/>
        <w:gridCol w:w="2180"/>
        <w:gridCol w:w="2181"/>
        <w:gridCol w:w="2181"/>
      </w:tblGrid>
      <w:tr w:rsidR="001579B3" w:rsidRPr="00CC2C02" w:rsidTr="001579B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80" w:type="dxa"/>
          </w:tcPr>
          <w:p w:rsidR="001579B3" w:rsidRPr="00CC2C02" w:rsidRDefault="001579B3" w:rsidP="001579B3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CC2C02">
              <w:rPr>
                <w:rFonts w:ascii="Times New Roman" w:hAnsi="Times New Roman"/>
                <w:sz w:val="20"/>
                <w:szCs w:val="24"/>
              </w:rPr>
              <w:t>Sample #</w:t>
            </w:r>
          </w:p>
        </w:tc>
        <w:tc>
          <w:tcPr>
            <w:tcW w:w="2180" w:type="dxa"/>
          </w:tcPr>
          <w:p w:rsidR="001579B3" w:rsidRPr="00CC2C02" w:rsidRDefault="001579B3" w:rsidP="001579B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4"/>
              </w:rPr>
            </w:pPr>
            <w:r w:rsidRPr="00CC2C02">
              <w:rPr>
                <w:rFonts w:ascii="Times New Roman" w:hAnsi="Times New Roman"/>
                <w:sz w:val="20"/>
                <w:szCs w:val="24"/>
              </w:rPr>
              <w:t>Initial [Fe</w:t>
            </w:r>
            <w:r w:rsidRPr="00CC2C02">
              <w:rPr>
                <w:rFonts w:ascii="Times New Roman" w:hAnsi="Times New Roman"/>
                <w:sz w:val="20"/>
                <w:szCs w:val="24"/>
                <w:vertAlign w:val="superscript"/>
              </w:rPr>
              <w:t>3+</w:t>
            </w:r>
            <w:r w:rsidRPr="00CC2C02">
              <w:rPr>
                <w:rFonts w:ascii="Times New Roman" w:hAnsi="Times New Roman"/>
                <w:sz w:val="20"/>
                <w:szCs w:val="24"/>
              </w:rPr>
              <w:t>] M</w:t>
            </w:r>
          </w:p>
        </w:tc>
        <w:tc>
          <w:tcPr>
            <w:tcW w:w="2181" w:type="dxa"/>
          </w:tcPr>
          <w:p w:rsidR="001579B3" w:rsidRPr="00CC2C02" w:rsidRDefault="001579B3" w:rsidP="001579B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4"/>
              </w:rPr>
            </w:pPr>
            <w:r w:rsidRPr="00CC2C02">
              <w:rPr>
                <w:rFonts w:ascii="Times New Roman" w:hAnsi="Times New Roman"/>
                <w:sz w:val="20"/>
                <w:szCs w:val="24"/>
              </w:rPr>
              <w:t>Initial [SCN</w:t>
            </w:r>
            <w:r w:rsidRPr="00CC2C02">
              <w:rPr>
                <w:rFonts w:ascii="Times New Roman" w:hAnsi="Times New Roman"/>
                <w:sz w:val="20"/>
                <w:szCs w:val="24"/>
                <w:vertAlign w:val="superscript"/>
              </w:rPr>
              <w:t>1-</w:t>
            </w:r>
            <w:r w:rsidRPr="00CC2C02">
              <w:rPr>
                <w:rFonts w:ascii="Times New Roman" w:hAnsi="Times New Roman"/>
                <w:sz w:val="20"/>
                <w:szCs w:val="24"/>
              </w:rPr>
              <w:t>] M</w:t>
            </w:r>
          </w:p>
        </w:tc>
        <w:tc>
          <w:tcPr>
            <w:tcW w:w="2181" w:type="dxa"/>
          </w:tcPr>
          <w:p w:rsidR="001579B3" w:rsidRPr="00CC2C02" w:rsidRDefault="001579B3" w:rsidP="001579B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4"/>
              </w:rPr>
            </w:pPr>
            <w:r w:rsidRPr="00CC2C02">
              <w:rPr>
                <w:rFonts w:ascii="Times New Roman" w:hAnsi="Times New Roman"/>
                <w:sz w:val="20"/>
                <w:szCs w:val="24"/>
              </w:rPr>
              <w:t>A</w:t>
            </w:r>
          </w:p>
        </w:tc>
      </w:tr>
      <w:tr w:rsidR="001579B3" w:rsidRPr="00CC2C02" w:rsidTr="001579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0" w:type="dxa"/>
          </w:tcPr>
          <w:p w:rsidR="001579B3" w:rsidRPr="00CC2C02" w:rsidRDefault="001579B3" w:rsidP="001579B3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CC2C02">
              <w:rPr>
                <w:rFonts w:ascii="Times New Roman" w:hAnsi="Times New Roman"/>
                <w:sz w:val="20"/>
                <w:szCs w:val="24"/>
              </w:rPr>
              <w:t>1</w:t>
            </w:r>
          </w:p>
        </w:tc>
        <w:tc>
          <w:tcPr>
            <w:tcW w:w="2180" w:type="dxa"/>
          </w:tcPr>
          <w:p w:rsidR="001579B3" w:rsidRPr="00CC2C02" w:rsidRDefault="001579B3" w:rsidP="001579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4"/>
              </w:rPr>
            </w:pPr>
            <w:r w:rsidRPr="00CC2C02">
              <w:rPr>
                <w:rFonts w:ascii="Times New Roman" w:hAnsi="Times New Roman"/>
                <w:sz w:val="20"/>
                <w:szCs w:val="24"/>
              </w:rPr>
              <w:t>6.00E-4 M</w:t>
            </w:r>
          </w:p>
        </w:tc>
        <w:tc>
          <w:tcPr>
            <w:tcW w:w="2181" w:type="dxa"/>
          </w:tcPr>
          <w:p w:rsidR="001579B3" w:rsidRPr="00CC2C02" w:rsidRDefault="001579B3" w:rsidP="001579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4"/>
              </w:rPr>
            </w:pPr>
            <w:r w:rsidRPr="00CC2C02">
              <w:rPr>
                <w:rFonts w:ascii="Times New Roman" w:hAnsi="Times New Roman"/>
                <w:sz w:val="20"/>
                <w:szCs w:val="24"/>
              </w:rPr>
              <w:t>0</w:t>
            </w:r>
          </w:p>
        </w:tc>
        <w:tc>
          <w:tcPr>
            <w:tcW w:w="2181" w:type="dxa"/>
          </w:tcPr>
          <w:p w:rsidR="001579B3" w:rsidRPr="00CC2C02" w:rsidRDefault="001579B3" w:rsidP="001579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4"/>
              </w:rPr>
            </w:pPr>
            <w:r w:rsidRPr="00CC2C02">
              <w:rPr>
                <w:rFonts w:ascii="Times New Roman" w:hAnsi="Times New Roman"/>
                <w:sz w:val="20"/>
                <w:szCs w:val="24"/>
              </w:rPr>
              <w:t>.006724</w:t>
            </w:r>
          </w:p>
        </w:tc>
      </w:tr>
      <w:tr w:rsidR="001579B3" w:rsidRPr="00CC2C02" w:rsidTr="001579B3">
        <w:trPr>
          <w:trHeight w:val="4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0" w:type="dxa"/>
          </w:tcPr>
          <w:p w:rsidR="001579B3" w:rsidRPr="00CC2C02" w:rsidRDefault="001579B3" w:rsidP="001579B3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CC2C02">
              <w:rPr>
                <w:rFonts w:ascii="Times New Roman" w:hAnsi="Times New Roman"/>
                <w:sz w:val="20"/>
                <w:szCs w:val="24"/>
              </w:rPr>
              <w:t>2</w:t>
            </w:r>
          </w:p>
        </w:tc>
        <w:tc>
          <w:tcPr>
            <w:tcW w:w="2180" w:type="dxa"/>
          </w:tcPr>
          <w:p w:rsidR="001579B3" w:rsidRPr="00CC2C02" w:rsidRDefault="001579B3" w:rsidP="001579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4"/>
              </w:rPr>
            </w:pPr>
            <w:r w:rsidRPr="00CC2C02">
              <w:rPr>
                <w:rFonts w:ascii="Times New Roman" w:hAnsi="Times New Roman"/>
                <w:sz w:val="20"/>
                <w:szCs w:val="24"/>
              </w:rPr>
              <w:t>6.00E-4 M</w:t>
            </w:r>
          </w:p>
        </w:tc>
        <w:tc>
          <w:tcPr>
            <w:tcW w:w="2181" w:type="dxa"/>
          </w:tcPr>
          <w:p w:rsidR="001579B3" w:rsidRPr="00CC2C02" w:rsidRDefault="001579B3" w:rsidP="001579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4"/>
              </w:rPr>
            </w:pPr>
            <w:r w:rsidRPr="00CC2C02">
              <w:rPr>
                <w:rFonts w:ascii="Times New Roman" w:hAnsi="Times New Roman"/>
                <w:sz w:val="20"/>
                <w:szCs w:val="24"/>
              </w:rPr>
              <w:t>4.00E-4 M</w:t>
            </w:r>
          </w:p>
        </w:tc>
        <w:tc>
          <w:tcPr>
            <w:tcW w:w="2181" w:type="dxa"/>
          </w:tcPr>
          <w:p w:rsidR="001579B3" w:rsidRPr="00CC2C02" w:rsidRDefault="001579B3" w:rsidP="001579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4"/>
              </w:rPr>
            </w:pPr>
            <w:r w:rsidRPr="00CC2C02">
              <w:rPr>
                <w:rFonts w:ascii="Times New Roman" w:hAnsi="Times New Roman"/>
                <w:sz w:val="20"/>
                <w:szCs w:val="24"/>
              </w:rPr>
              <w:t>.1666</w:t>
            </w:r>
          </w:p>
        </w:tc>
      </w:tr>
      <w:tr w:rsidR="001579B3" w:rsidRPr="00CC2C02" w:rsidTr="001579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0" w:type="dxa"/>
          </w:tcPr>
          <w:p w:rsidR="001579B3" w:rsidRPr="00CC2C02" w:rsidRDefault="001579B3" w:rsidP="001579B3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CC2C02">
              <w:rPr>
                <w:rFonts w:ascii="Times New Roman" w:hAnsi="Times New Roman"/>
                <w:sz w:val="20"/>
                <w:szCs w:val="24"/>
              </w:rPr>
              <w:t>3</w:t>
            </w:r>
          </w:p>
        </w:tc>
        <w:tc>
          <w:tcPr>
            <w:tcW w:w="2180" w:type="dxa"/>
          </w:tcPr>
          <w:p w:rsidR="001579B3" w:rsidRPr="00CC2C02" w:rsidRDefault="001579B3" w:rsidP="001579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4"/>
              </w:rPr>
            </w:pPr>
            <w:r w:rsidRPr="00CC2C02">
              <w:rPr>
                <w:rFonts w:ascii="Times New Roman" w:hAnsi="Times New Roman"/>
                <w:sz w:val="20"/>
                <w:szCs w:val="24"/>
              </w:rPr>
              <w:t>6.00E-4 M</w:t>
            </w:r>
          </w:p>
        </w:tc>
        <w:tc>
          <w:tcPr>
            <w:tcW w:w="2181" w:type="dxa"/>
          </w:tcPr>
          <w:p w:rsidR="001579B3" w:rsidRPr="00CC2C02" w:rsidRDefault="001579B3" w:rsidP="001579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4"/>
              </w:rPr>
            </w:pPr>
            <w:r w:rsidRPr="00CC2C02">
              <w:rPr>
                <w:rFonts w:ascii="Times New Roman" w:hAnsi="Times New Roman"/>
                <w:sz w:val="20"/>
                <w:szCs w:val="24"/>
              </w:rPr>
              <w:t>6.00E-4 M</w:t>
            </w:r>
          </w:p>
        </w:tc>
        <w:tc>
          <w:tcPr>
            <w:tcW w:w="2181" w:type="dxa"/>
          </w:tcPr>
          <w:p w:rsidR="001579B3" w:rsidRPr="00CC2C02" w:rsidRDefault="001579B3" w:rsidP="001579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4"/>
              </w:rPr>
            </w:pPr>
            <w:r w:rsidRPr="00CC2C02">
              <w:rPr>
                <w:rFonts w:ascii="Times New Roman" w:hAnsi="Times New Roman"/>
                <w:sz w:val="20"/>
                <w:szCs w:val="24"/>
              </w:rPr>
              <w:t>.2301</w:t>
            </w:r>
          </w:p>
        </w:tc>
      </w:tr>
      <w:tr w:rsidR="001579B3" w:rsidRPr="00CC2C02" w:rsidTr="001579B3">
        <w:trPr>
          <w:trHeight w:val="4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0" w:type="dxa"/>
          </w:tcPr>
          <w:p w:rsidR="001579B3" w:rsidRPr="00CC2C02" w:rsidRDefault="001579B3" w:rsidP="001579B3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CC2C02">
              <w:rPr>
                <w:rFonts w:ascii="Times New Roman" w:hAnsi="Times New Roman"/>
                <w:sz w:val="20"/>
                <w:szCs w:val="24"/>
              </w:rPr>
              <w:t>4</w:t>
            </w:r>
          </w:p>
        </w:tc>
        <w:tc>
          <w:tcPr>
            <w:tcW w:w="2180" w:type="dxa"/>
          </w:tcPr>
          <w:p w:rsidR="001579B3" w:rsidRPr="00CC2C02" w:rsidRDefault="001579B3" w:rsidP="001579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4"/>
              </w:rPr>
            </w:pPr>
            <w:r w:rsidRPr="00CC2C02">
              <w:rPr>
                <w:rFonts w:ascii="Times New Roman" w:hAnsi="Times New Roman"/>
                <w:sz w:val="20"/>
                <w:szCs w:val="24"/>
              </w:rPr>
              <w:t>6.00E-4 M</w:t>
            </w:r>
          </w:p>
        </w:tc>
        <w:tc>
          <w:tcPr>
            <w:tcW w:w="2181" w:type="dxa"/>
          </w:tcPr>
          <w:p w:rsidR="001579B3" w:rsidRPr="00CC2C02" w:rsidRDefault="001579B3" w:rsidP="001579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4"/>
              </w:rPr>
            </w:pPr>
            <w:r w:rsidRPr="00CC2C02">
              <w:rPr>
                <w:rFonts w:ascii="Times New Roman" w:hAnsi="Times New Roman"/>
                <w:sz w:val="20"/>
                <w:szCs w:val="24"/>
              </w:rPr>
              <w:t>8.00E-4 M</w:t>
            </w:r>
          </w:p>
        </w:tc>
        <w:tc>
          <w:tcPr>
            <w:tcW w:w="2181" w:type="dxa"/>
          </w:tcPr>
          <w:p w:rsidR="001579B3" w:rsidRPr="00CC2C02" w:rsidRDefault="001579B3" w:rsidP="001579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4"/>
              </w:rPr>
            </w:pPr>
            <w:r w:rsidRPr="00CC2C02">
              <w:rPr>
                <w:rFonts w:ascii="Times New Roman" w:hAnsi="Times New Roman"/>
                <w:sz w:val="20"/>
                <w:szCs w:val="24"/>
              </w:rPr>
              <w:t>.2977</w:t>
            </w:r>
          </w:p>
        </w:tc>
      </w:tr>
      <w:tr w:rsidR="001579B3" w:rsidRPr="00CC2C02" w:rsidTr="001579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0" w:type="dxa"/>
          </w:tcPr>
          <w:p w:rsidR="001579B3" w:rsidRPr="00CC2C02" w:rsidRDefault="001579B3" w:rsidP="001579B3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CC2C02">
              <w:rPr>
                <w:rFonts w:ascii="Times New Roman" w:hAnsi="Times New Roman"/>
                <w:sz w:val="20"/>
                <w:szCs w:val="24"/>
              </w:rPr>
              <w:t>5</w:t>
            </w:r>
          </w:p>
        </w:tc>
        <w:tc>
          <w:tcPr>
            <w:tcW w:w="2180" w:type="dxa"/>
          </w:tcPr>
          <w:p w:rsidR="001579B3" w:rsidRPr="00CC2C02" w:rsidRDefault="001579B3" w:rsidP="001579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4"/>
              </w:rPr>
            </w:pPr>
            <w:r w:rsidRPr="00CC2C02">
              <w:rPr>
                <w:rFonts w:ascii="Times New Roman" w:hAnsi="Times New Roman"/>
                <w:sz w:val="20"/>
                <w:szCs w:val="24"/>
              </w:rPr>
              <w:t>6.00E-4 M</w:t>
            </w:r>
          </w:p>
        </w:tc>
        <w:tc>
          <w:tcPr>
            <w:tcW w:w="2181" w:type="dxa"/>
          </w:tcPr>
          <w:p w:rsidR="001579B3" w:rsidRPr="00CC2C02" w:rsidRDefault="001579B3" w:rsidP="001579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4"/>
              </w:rPr>
            </w:pPr>
            <w:r w:rsidRPr="00CC2C02">
              <w:rPr>
                <w:rFonts w:ascii="Times New Roman" w:hAnsi="Times New Roman"/>
                <w:sz w:val="20"/>
                <w:szCs w:val="24"/>
              </w:rPr>
              <w:t>10.0E-4 M</w:t>
            </w:r>
          </w:p>
        </w:tc>
        <w:tc>
          <w:tcPr>
            <w:tcW w:w="2181" w:type="dxa"/>
          </w:tcPr>
          <w:p w:rsidR="001579B3" w:rsidRPr="00CC2C02" w:rsidRDefault="001579B3" w:rsidP="001579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4"/>
              </w:rPr>
            </w:pPr>
            <w:r w:rsidRPr="00CC2C02">
              <w:rPr>
                <w:rFonts w:ascii="Times New Roman" w:hAnsi="Times New Roman"/>
                <w:sz w:val="20"/>
                <w:szCs w:val="24"/>
              </w:rPr>
              <w:t>.3762</w:t>
            </w:r>
          </w:p>
        </w:tc>
      </w:tr>
    </w:tbl>
    <w:p w:rsidR="005875E7" w:rsidRPr="00CC2C02" w:rsidRDefault="001579B3" w:rsidP="001579B3">
      <w:pPr>
        <w:tabs>
          <w:tab w:val="left" w:pos="2187"/>
        </w:tabs>
        <w:rPr>
          <w:rFonts w:ascii="Times New Roman" w:hAnsi="Times New Roman"/>
          <w:i/>
          <w:color w:val="1F4E79" w:themeColor="accent1" w:themeShade="80"/>
          <w:szCs w:val="24"/>
        </w:rPr>
        <w:sectPr w:rsidR="005875E7" w:rsidRPr="00CC2C02" w:rsidSect="00684375">
          <w:type w:val="continuous"/>
          <w:pgSz w:w="12240" w:h="15840"/>
          <w:pgMar w:top="1440" w:right="1080" w:bottom="1440" w:left="1080" w:header="720" w:footer="720" w:gutter="0"/>
          <w:cols w:space="461"/>
          <w:docGrid w:linePitch="326"/>
        </w:sectPr>
      </w:pPr>
      <w:r w:rsidRPr="00CC2C02">
        <w:rPr>
          <w:rFonts w:ascii="Times New Roman" w:hAnsi="Times New Roman"/>
          <w:i/>
          <w:color w:val="1F4E79" w:themeColor="accent1" w:themeShade="80"/>
          <w:szCs w:val="24"/>
        </w:rPr>
        <w:t xml:space="preserve"> Table </w:t>
      </w:r>
      <w:r w:rsidRPr="00CC2C02">
        <w:rPr>
          <w:rFonts w:ascii="Times New Roman" w:hAnsi="Times New Roman"/>
          <w:i/>
          <w:color w:val="1F4E79" w:themeColor="accent1" w:themeShade="80"/>
          <w:szCs w:val="24"/>
        </w:rPr>
        <w:fldChar w:fldCharType="begin"/>
      </w:r>
      <w:r w:rsidRPr="00CC2C02">
        <w:rPr>
          <w:rFonts w:ascii="Times New Roman" w:hAnsi="Times New Roman"/>
          <w:i/>
          <w:color w:val="1F4E79" w:themeColor="accent1" w:themeShade="80"/>
          <w:szCs w:val="24"/>
        </w:rPr>
        <w:instrText>SEQ Table \* ARABIC</w:instrText>
      </w:r>
      <w:r w:rsidRPr="00CC2C02">
        <w:rPr>
          <w:rFonts w:ascii="Times New Roman" w:hAnsi="Times New Roman"/>
          <w:i/>
          <w:color w:val="1F4E79" w:themeColor="accent1" w:themeShade="80"/>
          <w:szCs w:val="24"/>
        </w:rPr>
        <w:fldChar w:fldCharType="separate"/>
      </w:r>
      <w:r w:rsidRPr="00CC2C02">
        <w:rPr>
          <w:rFonts w:ascii="Times New Roman" w:hAnsi="Times New Roman"/>
          <w:i/>
          <w:noProof/>
          <w:color w:val="1F4E79" w:themeColor="accent1" w:themeShade="80"/>
          <w:szCs w:val="24"/>
        </w:rPr>
        <w:t>3</w:t>
      </w:r>
      <w:r w:rsidRPr="00CC2C02">
        <w:rPr>
          <w:rFonts w:ascii="Times New Roman" w:hAnsi="Times New Roman"/>
          <w:i/>
          <w:color w:val="1F4E79" w:themeColor="accent1" w:themeShade="80"/>
          <w:szCs w:val="24"/>
        </w:rPr>
        <w:fldChar w:fldCharType="end"/>
      </w:r>
      <w:r w:rsidRPr="00CC2C02">
        <w:rPr>
          <w:rFonts w:ascii="Times New Roman" w:hAnsi="Times New Roman"/>
          <w:i/>
          <w:color w:val="1F4E79" w:themeColor="accent1" w:themeShade="80"/>
          <w:szCs w:val="24"/>
        </w:rPr>
        <w:t xml:space="preserve"> Equilibrium Data Table</w:t>
      </w:r>
    </w:p>
    <w:p w:rsidR="001D128D" w:rsidRPr="00CC2C02" w:rsidRDefault="001D128D" w:rsidP="00684375">
      <w:pPr>
        <w:pStyle w:val="Caption"/>
        <w:keepNext/>
        <w:rPr>
          <w:rFonts w:ascii="Times New Roman" w:hAnsi="Times New Roman"/>
          <w:sz w:val="24"/>
          <w:szCs w:val="24"/>
        </w:rPr>
      </w:pPr>
    </w:p>
    <w:p w:rsidR="001D128D" w:rsidRPr="00CC2C02" w:rsidRDefault="001D128D" w:rsidP="00684375">
      <w:pPr>
        <w:rPr>
          <w:rFonts w:ascii="Times New Roman" w:hAnsi="Times New Roman"/>
          <w:szCs w:val="24"/>
        </w:rPr>
      </w:pPr>
    </w:p>
    <w:p w:rsidR="001D128D" w:rsidRPr="00CC2C02" w:rsidRDefault="001D128D" w:rsidP="001579B3">
      <w:pPr>
        <w:pStyle w:val="TCTableBody"/>
      </w:pPr>
    </w:p>
    <w:p w:rsidR="005875E7" w:rsidRPr="00CC2C02" w:rsidRDefault="005875E7" w:rsidP="005875E7">
      <w:pPr>
        <w:rPr>
          <w:rFonts w:ascii="Times New Roman" w:hAnsi="Times New Roman"/>
          <w:szCs w:val="24"/>
        </w:rPr>
      </w:pPr>
    </w:p>
    <w:p w:rsidR="005875E7" w:rsidRPr="00CC2C02" w:rsidRDefault="005875E7" w:rsidP="005875E7">
      <w:pPr>
        <w:rPr>
          <w:rFonts w:ascii="Times New Roman" w:hAnsi="Times New Roman"/>
          <w:szCs w:val="24"/>
        </w:rPr>
      </w:pPr>
    </w:p>
    <w:p w:rsidR="005875E7" w:rsidRPr="00CC2C02" w:rsidRDefault="005875E7" w:rsidP="005875E7">
      <w:pPr>
        <w:rPr>
          <w:rFonts w:ascii="Times New Roman" w:hAnsi="Times New Roman"/>
          <w:szCs w:val="24"/>
        </w:rPr>
      </w:pPr>
    </w:p>
    <w:p w:rsidR="005875E7" w:rsidRPr="00CC2C02" w:rsidRDefault="005875E7" w:rsidP="005875E7">
      <w:pPr>
        <w:rPr>
          <w:rFonts w:ascii="Times New Roman" w:hAnsi="Times New Roman"/>
          <w:szCs w:val="24"/>
        </w:rPr>
      </w:pPr>
    </w:p>
    <w:p w:rsidR="001D128D" w:rsidRPr="00CC2C02" w:rsidRDefault="001D128D" w:rsidP="00684375">
      <w:pPr>
        <w:pStyle w:val="Caption"/>
        <w:keepNext/>
        <w:rPr>
          <w:rFonts w:ascii="Times New Roman" w:hAnsi="Times New Roman"/>
          <w:sz w:val="24"/>
          <w:szCs w:val="24"/>
        </w:rPr>
      </w:pPr>
      <w:r w:rsidRPr="00CC2C02">
        <w:rPr>
          <w:rFonts w:ascii="Times New Roman" w:hAnsi="Times New Roman"/>
          <w:sz w:val="24"/>
          <w:szCs w:val="24"/>
        </w:rPr>
        <w:lastRenderedPageBreak/>
        <w:t xml:space="preserve">Table </w:t>
      </w:r>
      <w:r w:rsidRPr="00CC2C02">
        <w:rPr>
          <w:rFonts w:ascii="Times New Roman" w:hAnsi="Times New Roman"/>
          <w:sz w:val="24"/>
          <w:szCs w:val="24"/>
        </w:rPr>
        <w:fldChar w:fldCharType="begin"/>
      </w:r>
      <w:r w:rsidRPr="00CC2C02">
        <w:rPr>
          <w:rFonts w:ascii="Times New Roman" w:hAnsi="Times New Roman"/>
          <w:sz w:val="24"/>
          <w:szCs w:val="24"/>
        </w:rPr>
        <w:instrText>SEQ Table \* ARABIC</w:instrText>
      </w:r>
      <w:r w:rsidRPr="00CC2C02">
        <w:rPr>
          <w:rFonts w:ascii="Times New Roman" w:hAnsi="Times New Roman"/>
          <w:sz w:val="24"/>
          <w:szCs w:val="24"/>
        </w:rPr>
        <w:fldChar w:fldCharType="separate"/>
      </w:r>
      <w:r w:rsidRPr="00CC2C02">
        <w:rPr>
          <w:rFonts w:ascii="Times New Roman" w:hAnsi="Times New Roman"/>
          <w:noProof/>
          <w:sz w:val="24"/>
          <w:szCs w:val="24"/>
        </w:rPr>
        <w:t>4</w:t>
      </w:r>
      <w:r w:rsidRPr="00CC2C02">
        <w:rPr>
          <w:rFonts w:ascii="Times New Roman" w:hAnsi="Times New Roman"/>
          <w:sz w:val="24"/>
          <w:szCs w:val="24"/>
        </w:rPr>
        <w:fldChar w:fldCharType="end"/>
      </w:r>
      <w:r w:rsidRPr="00CC2C02">
        <w:rPr>
          <w:rFonts w:ascii="Times New Roman" w:hAnsi="Times New Roman"/>
          <w:sz w:val="24"/>
          <w:szCs w:val="24"/>
        </w:rPr>
        <w:t xml:space="preserve"> Results Table</w:t>
      </w:r>
    </w:p>
    <w:tbl>
      <w:tblPr>
        <w:tblStyle w:val="GridTable3-Accent3"/>
        <w:tblW w:w="0" w:type="auto"/>
        <w:tblInd w:w="5" w:type="dxa"/>
        <w:tblLook w:val="04A0" w:firstRow="1" w:lastRow="0" w:firstColumn="1" w:lastColumn="0" w:noHBand="0" w:noVBand="1"/>
      </w:tblPr>
      <w:tblGrid>
        <w:gridCol w:w="1327"/>
        <w:gridCol w:w="1327"/>
        <w:gridCol w:w="1327"/>
        <w:gridCol w:w="1328"/>
        <w:gridCol w:w="1328"/>
        <w:gridCol w:w="1328"/>
        <w:gridCol w:w="1328"/>
      </w:tblGrid>
      <w:tr w:rsidR="001D128D" w:rsidRPr="00CC2C02" w:rsidTr="001579B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27" w:type="dxa"/>
          </w:tcPr>
          <w:p w:rsidR="001D128D" w:rsidRPr="00CC2C02" w:rsidRDefault="001D128D" w:rsidP="00684375">
            <w:pPr>
              <w:rPr>
                <w:rFonts w:ascii="Times New Roman" w:hAnsi="Times New Roman"/>
                <w:sz w:val="20"/>
                <w:szCs w:val="24"/>
              </w:rPr>
            </w:pPr>
            <w:r w:rsidRPr="00CC2C02">
              <w:rPr>
                <w:rFonts w:ascii="Times New Roman" w:hAnsi="Times New Roman"/>
                <w:sz w:val="20"/>
                <w:szCs w:val="24"/>
              </w:rPr>
              <w:t>Sample #</w:t>
            </w:r>
          </w:p>
        </w:tc>
        <w:tc>
          <w:tcPr>
            <w:tcW w:w="1327" w:type="dxa"/>
          </w:tcPr>
          <w:p w:rsidR="001D128D" w:rsidRPr="00CC2C02" w:rsidRDefault="001D128D" w:rsidP="0068437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4"/>
              </w:rPr>
            </w:pPr>
            <w:r w:rsidRPr="00CC2C02">
              <w:rPr>
                <w:rFonts w:ascii="Times New Roman" w:hAnsi="Times New Roman"/>
                <w:sz w:val="20"/>
                <w:szCs w:val="24"/>
              </w:rPr>
              <w:t>Equilibrium Molarity of [FeSCN</w:t>
            </w:r>
            <w:r w:rsidRPr="00CC2C02">
              <w:rPr>
                <w:rFonts w:ascii="Times New Roman" w:hAnsi="Times New Roman"/>
                <w:sz w:val="20"/>
                <w:szCs w:val="24"/>
                <w:vertAlign w:val="superscript"/>
              </w:rPr>
              <w:t>2+</w:t>
            </w:r>
            <w:r w:rsidRPr="00CC2C02">
              <w:rPr>
                <w:rFonts w:ascii="Times New Roman" w:hAnsi="Times New Roman"/>
                <w:sz w:val="20"/>
                <w:szCs w:val="24"/>
              </w:rPr>
              <w:t>]</w:t>
            </w:r>
          </w:p>
        </w:tc>
        <w:tc>
          <w:tcPr>
            <w:tcW w:w="1327" w:type="dxa"/>
          </w:tcPr>
          <w:p w:rsidR="001D128D" w:rsidRPr="00CC2C02" w:rsidRDefault="001D128D" w:rsidP="0068437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4"/>
              </w:rPr>
            </w:pPr>
            <w:r w:rsidRPr="00CC2C02">
              <w:rPr>
                <w:rFonts w:ascii="Times New Roman" w:hAnsi="Times New Roman"/>
                <w:sz w:val="20"/>
                <w:szCs w:val="24"/>
              </w:rPr>
              <w:t>Initial Molarity of [Fe</w:t>
            </w:r>
            <w:r w:rsidRPr="00CC2C02">
              <w:rPr>
                <w:rFonts w:ascii="Times New Roman" w:hAnsi="Times New Roman"/>
                <w:sz w:val="20"/>
                <w:szCs w:val="24"/>
                <w:vertAlign w:val="superscript"/>
              </w:rPr>
              <w:t>3+</w:t>
            </w:r>
            <w:r w:rsidRPr="00CC2C02">
              <w:rPr>
                <w:rFonts w:ascii="Times New Roman" w:hAnsi="Times New Roman"/>
                <w:sz w:val="20"/>
                <w:szCs w:val="24"/>
              </w:rPr>
              <w:t>]</w:t>
            </w:r>
          </w:p>
        </w:tc>
        <w:tc>
          <w:tcPr>
            <w:tcW w:w="1328" w:type="dxa"/>
          </w:tcPr>
          <w:p w:rsidR="001D128D" w:rsidRPr="00CC2C02" w:rsidRDefault="001D128D" w:rsidP="0068437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4"/>
              </w:rPr>
            </w:pPr>
            <w:r w:rsidRPr="00CC2C02">
              <w:rPr>
                <w:rFonts w:ascii="Times New Roman" w:hAnsi="Times New Roman"/>
                <w:sz w:val="20"/>
                <w:szCs w:val="24"/>
              </w:rPr>
              <w:t>Equilibrium Molarity of [Fe</w:t>
            </w:r>
            <w:r w:rsidRPr="00CC2C02">
              <w:rPr>
                <w:rFonts w:ascii="Times New Roman" w:hAnsi="Times New Roman"/>
                <w:sz w:val="20"/>
                <w:szCs w:val="24"/>
                <w:vertAlign w:val="superscript"/>
              </w:rPr>
              <w:t>3+</w:t>
            </w:r>
            <w:r w:rsidRPr="00CC2C02">
              <w:rPr>
                <w:rFonts w:ascii="Times New Roman" w:hAnsi="Times New Roman"/>
                <w:sz w:val="20"/>
                <w:szCs w:val="24"/>
              </w:rPr>
              <w:t>]</w:t>
            </w:r>
          </w:p>
        </w:tc>
        <w:tc>
          <w:tcPr>
            <w:tcW w:w="1328" w:type="dxa"/>
          </w:tcPr>
          <w:p w:rsidR="001D128D" w:rsidRPr="00CC2C02" w:rsidRDefault="001D128D" w:rsidP="0068437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4"/>
              </w:rPr>
            </w:pPr>
            <w:r w:rsidRPr="00CC2C02">
              <w:rPr>
                <w:rFonts w:ascii="Times New Roman" w:hAnsi="Times New Roman"/>
                <w:sz w:val="20"/>
                <w:szCs w:val="24"/>
              </w:rPr>
              <w:t>Initial Molarity of [SCN</w:t>
            </w:r>
            <w:r w:rsidRPr="00CC2C02">
              <w:rPr>
                <w:rFonts w:ascii="Times New Roman" w:hAnsi="Times New Roman"/>
                <w:sz w:val="20"/>
                <w:szCs w:val="24"/>
                <w:vertAlign w:val="superscript"/>
              </w:rPr>
              <w:t>1-</w:t>
            </w:r>
            <w:r w:rsidRPr="00CC2C02">
              <w:rPr>
                <w:rFonts w:ascii="Times New Roman" w:hAnsi="Times New Roman"/>
                <w:sz w:val="20"/>
                <w:szCs w:val="24"/>
              </w:rPr>
              <w:t>]</w:t>
            </w:r>
          </w:p>
        </w:tc>
        <w:tc>
          <w:tcPr>
            <w:tcW w:w="1328" w:type="dxa"/>
          </w:tcPr>
          <w:p w:rsidR="001D128D" w:rsidRPr="00CC2C02" w:rsidRDefault="001D128D" w:rsidP="0068437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4"/>
              </w:rPr>
            </w:pPr>
            <w:r w:rsidRPr="00CC2C02">
              <w:rPr>
                <w:rFonts w:ascii="Times New Roman" w:hAnsi="Times New Roman"/>
                <w:sz w:val="20"/>
                <w:szCs w:val="24"/>
              </w:rPr>
              <w:t>Equilibrium Molarity of [SCN</w:t>
            </w:r>
            <w:r w:rsidRPr="00CC2C02">
              <w:rPr>
                <w:rFonts w:ascii="Times New Roman" w:hAnsi="Times New Roman"/>
                <w:sz w:val="20"/>
                <w:szCs w:val="24"/>
                <w:vertAlign w:val="superscript"/>
              </w:rPr>
              <w:t>1-</w:t>
            </w:r>
            <w:r w:rsidRPr="00CC2C02">
              <w:rPr>
                <w:rFonts w:ascii="Times New Roman" w:hAnsi="Times New Roman"/>
                <w:sz w:val="20"/>
                <w:szCs w:val="24"/>
              </w:rPr>
              <w:t>]</w:t>
            </w:r>
          </w:p>
        </w:tc>
        <w:tc>
          <w:tcPr>
            <w:tcW w:w="1328" w:type="dxa"/>
          </w:tcPr>
          <w:p w:rsidR="001D128D" w:rsidRPr="00CC2C02" w:rsidRDefault="001D128D" w:rsidP="0068437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4"/>
                <w:vertAlign w:val="subscript"/>
              </w:rPr>
            </w:pPr>
            <w:r w:rsidRPr="00CC2C02">
              <w:rPr>
                <w:rFonts w:ascii="Times New Roman" w:hAnsi="Times New Roman"/>
                <w:sz w:val="20"/>
                <w:szCs w:val="24"/>
              </w:rPr>
              <w:t>Equilibrium Constant k</w:t>
            </w:r>
            <w:r w:rsidRPr="00CC2C02">
              <w:rPr>
                <w:rFonts w:ascii="Times New Roman" w:hAnsi="Times New Roman"/>
                <w:sz w:val="20"/>
                <w:szCs w:val="24"/>
                <w:vertAlign w:val="subscript"/>
              </w:rPr>
              <w:t>c</w:t>
            </w:r>
          </w:p>
        </w:tc>
      </w:tr>
      <w:tr w:rsidR="001D128D" w:rsidRPr="00CC2C02" w:rsidTr="001579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7" w:type="dxa"/>
          </w:tcPr>
          <w:p w:rsidR="001D128D" w:rsidRPr="00CC2C02" w:rsidRDefault="001D128D" w:rsidP="00684375">
            <w:pPr>
              <w:rPr>
                <w:rFonts w:ascii="Times New Roman" w:hAnsi="Times New Roman"/>
                <w:sz w:val="20"/>
                <w:szCs w:val="24"/>
              </w:rPr>
            </w:pPr>
            <w:r w:rsidRPr="00CC2C02">
              <w:rPr>
                <w:rFonts w:ascii="Times New Roman" w:hAnsi="Times New Roman"/>
                <w:sz w:val="20"/>
                <w:szCs w:val="24"/>
              </w:rPr>
              <w:t>2</w:t>
            </w:r>
          </w:p>
        </w:tc>
        <w:tc>
          <w:tcPr>
            <w:tcW w:w="1327" w:type="dxa"/>
          </w:tcPr>
          <w:p w:rsidR="001D128D" w:rsidRPr="00CC2C02" w:rsidRDefault="001D128D" w:rsidP="006843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4"/>
              </w:rPr>
            </w:pPr>
            <w:r w:rsidRPr="00CC2C02">
              <w:rPr>
                <w:rFonts w:ascii="Times New Roman" w:hAnsi="Times New Roman"/>
                <w:sz w:val="20"/>
                <w:szCs w:val="24"/>
              </w:rPr>
              <w:t>9.14E-5</w:t>
            </w:r>
          </w:p>
        </w:tc>
        <w:tc>
          <w:tcPr>
            <w:tcW w:w="1327" w:type="dxa"/>
          </w:tcPr>
          <w:p w:rsidR="001D128D" w:rsidRPr="00CC2C02" w:rsidRDefault="001D128D" w:rsidP="006843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4"/>
              </w:rPr>
            </w:pPr>
            <w:r w:rsidRPr="00CC2C02">
              <w:rPr>
                <w:rFonts w:ascii="Times New Roman" w:hAnsi="Times New Roman"/>
                <w:sz w:val="20"/>
                <w:szCs w:val="24"/>
              </w:rPr>
              <w:t>6.00E-4 M</w:t>
            </w:r>
          </w:p>
        </w:tc>
        <w:tc>
          <w:tcPr>
            <w:tcW w:w="1328" w:type="dxa"/>
          </w:tcPr>
          <w:p w:rsidR="001D128D" w:rsidRPr="00CC2C02" w:rsidRDefault="001D128D" w:rsidP="006843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4"/>
              </w:rPr>
            </w:pPr>
            <w:r w:rsidRPr="00CC2C02">
              <w:rPr>
                <w:rFonts w:ascii="Times New Roman" w:hAnsi="Times New Roman"/>
                <w:sz w:val="20"/>
                <w:szCs w:val="24"/>
              </w:rPr>
              <w:t>5.09E-4</w:t>
            </w:r>
          </w:p>
        </w:tc>
        <w:tc>
          <w:tcPr>
            <w:tcW w:w="1328" w:type="dxa"/>
          </w:tcPr>
          <w:p w:rsidR="001D128D" w:rsidRPr="00CC2C02" w:rsidRDefault="001D128D" w:rsidP="006843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4"/>
              </w:rPr>
            </w:pPr>
            <w:r w:rsidRPr="00CC2C02">
              <w:rPr>
                <w:rFonts w:ascii="Times New Roman" w:hAnsi="Times New Roman"/>
                <w:sz w:val="20"/>
                <w:szCs w:val="24"/>
              </w:rPr>
              <w:t>4.00E-4 M</w:t>
            </w:r>
          </w:p>
        </w:tc>
        <w:tc>
          <w:tcPr>
            <w:tcW w:w="1328" w:type="dxa"/>
          </w:tcPr>
          <w:p w:rsidR="001D128D" w:rsidRPr="00CC2C02" w:rsidRDefault="001D128D" w:rsidP="006843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4"/>
              </w:rPr>
            </w:pPr>
            <w:r w:rsidRPr="00CC2C02">
              <w:rPr>
                <w:rFonts w:ascii="Times New Roman" w:hAnsi="Times New Roman"/>
                <w:sz w:val="20"/>
                <w:szCs w:val="24"/>
              </w:rPr>
              <w:t>3.09E-4</w:t>
            </w:r>
          </w:p>
        </w:tc>
        <w:tc>
          <w:tcPr>
            <w:tcW w:w="1328" w:type="dxa"/>
          </w:tcPr>
          <w:p w:rsidR="001D128D" w:rsidRPr="00CC2C02" w:rsidRDefault="001D128D" w:rsidP="006843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4"/>
              </w:rPr>
            </w:pPr>
            <w:r w:rsidRPr="00CC2C02">
              <w:rPr>
                <w:rFonts w:ascii="Times New Roman" w:hAnsi="Times New Roman"/>
                <w:sz w:val="20"/>
                <w:szCs w:val="24"/>
              </w:rPr>
              <w:t>581</w:t>
            </w:r>
          </w:p>
        </w:tc>
      </w:tr>
      <w:tr w:rsidR="001D128D" w:rsidRPr="00CC2C02" w:rsidTr="001579B3">
        <w:trPr>
          <w:trHeight w:val="4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7" w:type="dxa"/>
          </w:tcPr>
          <w:p w:rsidR="001D128D" w:rsidRPr="00CC2C02" w:rsidRDefault="001D128D" w:rsidP="00684375">
            <w:pPr>
              <w:rPr>
                <w:rFonts w:ascii="Times New Roman" w:hAnsi="Times New Roman"/>
                <w:sz w:val="20"/>
                <w:szCs w:val="24"/>
              </w:rPr>
            </w:pPr>
            <w:r w:rsidRPr="00CC2C02">
              <w:rPr>
                <w:rFonts w:ascii="Times New Roman" w:hAnsi="Times New Roman"/>
                <w:sz w:val="20"/>
                <w:szCs w:val="24"/>
              </w:rPr>
              <w:t>3</w:t>
            </w:r>
          </w:p>
        </w:tc>
        <w:tc>
          <w:tcPr>
            <w:tcW w:w="1327" w:type="dxa"/>
          </w:tcPr>
          <w:p w:rsidR="001D128D" w:rsidRPr="00CC2C02" w:rsidRDefault="001D128D" w:rsidP="006843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4"/>
              </w:rPr>
            </w:pPr>
            <w:r w:rsidRPr="00CC2C02">
              <w:rPr>
                <w:rFonts w:ascii="Times New Roman" w:hAnsi="Times New Roman"/>
                <w:sz w:val="20"/>
                <w:szCs w:val="24"/>
              </w:rPr>
              <w:t>1.26E-4</w:t>
            </w:r>
          </w:p>
        </w:tc>
        <w:tc>
          <w:tcPr>
            <w:tcW w:w="1327" w:type="dxa"/>
          </w:tcPr>
          <w:p w:rsidR="001D128D" w:rsidRPr="00CC2C02" w:rsidRDefault="001D128D" w:rsidP="006843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4"/>
              </w:rPr>
            </w:pPr>
            <w:r w:rsidRPr="00CC2C02">
              <w:rPr>
                <w:rFonts w:ascii="Times New Roman" w:hAnsi="Times New Roman"/>
                <w:sz w:val="20"/>
                <w:szCs w:val="24"/>
              </w:rPr>
              <w:t>6.00E-4 M</w:t>
            </w:r>
          </w:p>
        </w:tc>
        <w:tc>
          <w:tcPr>
            <w:tcW w:w="1328" w:type="dxa"/>
          </w:tcPr>
          <w:p w:rsidR="001D128D" w:rsidRPr="00CC2C02" w:rsidRDefault="001D128D" w:rsidP="006843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4"/>
              </w:rPr>
            </w:pPr>
            <w:r w:rsidRPr="00CC2C02">
              <w:rPr>
                <w:rFonts w:ascii="Times New Roman" w:hAnsi="Times New Roman"/>
                <w:sz w:val="20"/>
                <w:szCs w:val="24"/>
              </w:rPr>
              <w:t>4.74E-4</w:t>
            </w:r>
          </w:p>
        </w:tc>
        <w:tc>
          <w:tcPr>
            <w:tcW w:w="1328" w:type="dxa"/>
          </w:tcPr>
          <w:p w:rsidR="001D128D" w:rsidRPr="00CC2C02" w:rsidRDefault="001D128D" w:rsidP="006843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4"/>
              </w:rPr>
            </w:pPr>
            <w:r w:rsidRPr="00CC2C02">
              <w:rPr>
                <w:rFonts w:ascii="Times New Roman" w:hAnsi="Times New Roman"/>
                <w:sz w:val="20"/>
                <w:szCs w:val="24"/>
              </w:rPr>
              <w:t>6.00E-4 M</w:t>
            </w:r>
          </w:p>
        </w:tc>
        <w:tc>
          <w:tcPr>
            <w:tcW w:w="1328" w:type="dxa"/>
          </w:tcPr>
          <w:p w:rsidR="001D128D" w:rsidRPr="00CC2C02" w:rsidRDefault="001D128D" w:rsidP="006843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4"/>
              </w:rPr>
            </w:pPr>
            <w:r w:rsidRPr="00CC2C02">
              <w:rPr>
                <w:rFonts w:ascii="Times New Roman" w:hAnsi="Times New Roman"/>
                <w:sz w:val="20"/>
                <w:szCs w:val="24"/>
              </w:rPr>
              <w:t>4.74E-4</w:t>
            </w:r>
          </w:p>
        </w:tc>
        <w:tc>
          <w:tcPr>
            <w:tcW w:w="1328" w:type="dxa"/>
          </w:tcPr>
          <w:p w:rsidR="001D128D" w:rsidRPr="00CC2C02" w:rsidRDefault="001D128D" w:rsidP="006843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4"/>
              </w:rPr>
            </w:pPr>
            <w:r w:rsidRPr="00CC2C02">
              <w:rPr>
                <w:rFonts w:ascii="Times New Roman" w:hAnsi="Times New Roman"/>
                <w:sz w:val="20"/>
                <w:szCs w:val="24"/>
              </w:rPr>
              <w:t>561</w:t>
            </w:r>
          </w:p>
        </w:tc>
      </w:tr>
      <w:tr w:rsidR="001D128D" w:rsidRPr="00CC2C02" w:rsidTr="001579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7" w:type="dxa"/>
          </w:tcPr>
          <w:p w:rsidR="001D128D" w:rsidRPr="00CC2C02" w:rsidRDefault="001D128D" w:rsidP="00684375">
            <w:pPr>
              <w:rPr>
                <w:rFonts w:ascii="Times New Roman" w:hAnsi="Times New Roman"/>
                <w:sz w:val="20"/>
                <w:szCs w:val="24"/>
              </w:rPr>
            </w:pPr>
            <w:r w:rsidRPr="00CC2C02">
              <w:rPr>
                <w:rFonts w:ascii="Times New Roman" w:hAnsi="Times New Roman"/>
                <w:sz w:val="20"/>
                <w:szCs w:val="24"/>
              </w:rPr>
              <w:t>4</w:t>
            </w:r>
          </w:p>
        </w:tc>
        <w:tc>
          <w:tcPr>
            <w:tcW w:w="1327" w:type="dxa"/>
          </w:tcPr>
          <w:p w:rsidR="001D128D" w:rsidRPr="00CC2C02" w:rsidRDefault="001D128D" w:rsidP="006843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4"/>
              </w:rPr>
            </w:pPr>
            <w:r w:rsidRPr="00CC2C02">
              <w:rPr>
                <w:rFonts w:ascii="Times New Roman" w:hAnsi="Times New Roman"/>
                <w:sz w:val="20"/>
                <w:szCs w:val="24"/>
              </w:rPr>
              <w:t>1.63E-4</w:t>
            </w:r>
          </w:p>
        </w:tc>
        <w:tc>
          <w:tcPr>
            <w:tcW w:w="1327" w:type="dxa"/>
          </w:tcPr>
          <w:p w:rsidR="001D128D" w:rsidRPr="00CC2C02" w:rsidRDefault="001D128D" w:rsidP="006843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4"/>
              </w:rPr>
            </w:pPr>
            <w:r w:rsidRPr="00CC2C02">
              <w:rPr>
                <w:rFonts w:ascii="Times New Roman" w:hAnsi="Times New Roman"/>
                <w:sz w:val="20"/>
                <w:szCs w:val="24"/>
              </w:rPr>
              <w:t>6.00E-4 M</w:t>
            </w:r>
          </w:p>
        </w:tc>
        <w:tc>
          <w:tcPr>
            <w:tcW w:w="1328" w:type="dxa"/>
          </w:tcPr>
          <w:p w:rsidR="001D128D" w:rsidRPr="00CC2C02" w:rsidRDefault="001D128D" w:rsidP="006843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4"/>
              </w:rPr>
            </w:pPr>
            <w:r w:rsidRPr="00CC2C02">
              <w:rPr>
                <w:rFonts w:ascii="Times New Roman" w:hAnsi="Times New Roman"/>
                <w:sz w:val="20"/>
                <w:szCs w:val="24"/>
              </w:rPr>
              <w:t>4.37E-4</w:t>
            </w:r>
          </w:p>
        </w:tc>
        <w:tc>
          <w:tcPr>
            <w:tcW w:w="1328" w:type="dxa"/>
          </w:tcPr>
          <w:p w:rsidR="001D128D" w:rsidRPr="00CC2C02" w:rsidRDefault="001D128D" w:rsidP="006843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4"/>
              </w:rPr>
            </w:pPr>
            <w:r w:rsidRPr="00CC2C02">
              <w:rPr>
                <w:rFonts w:ascii="Times New Roman" w:hAnsi="Times New Roman"/>
                <w:sz w:val="20"/>
                <w:szCs w:val="24"/>
              </w:rPr>
              <w:t>8.00E-4 M</w:t>
            </w:r>
          </w:p>
        </w:tc>
        <w:tc>
          <w:tcPr>
            <w:tcW w:w="1328" w:type="dxa"/>
          </w:tcPr>
          <w:p w:rsidR="001D128D" w:rsidRPr="00CC2C02" w:rsidRDefault="001D128D" w:rsidP="006843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4"/>
              </w:rPr>
            </w:pPr>
            <w:r w:rsidRPr="00CC2C02">
              <w:rPr>
                <w:rFonts w:ascii="Times New Roman" w:hAnsi="Times New Roman"/>
                <w:sz w:val="20"/>
                <w:szCs w:val="24"/>
              </w:rPr>
              <w:t>6.37E-4</w:t>
            </w:r>
          </w:p>
        </w:tc>
        <w:tc>
          <w:tcPr>
            <w:tcW w:w="1328" w:type="dxa"/>
          </w:tcPr>
          <w:p w:rsidR="001D128D" w:rsidRPr="00CC2C02" w:rsidRDefault="001D128D" w:rsidP="006843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4"/>
              </w:rPr>
            </w:pPr>
            <w:r w:rsidRPr="00CC2C02">
              <w:rPr>
                <w:rFonts w:ascii="Times New Roman" w:hAnsi="Times New Roman"/>
                <w:sz w:val="20"/>
                <w:szCs w:val="24"/>
              </w:rPr>
              <w:t>586</w:t>
            </w:r>
          </w:p>
        </w:tc>
      </w:tr>
      <w:tr w:rsidR="001D128D" w:rsidRPr="00CC2C02" w:rsidTr="001579B3">
        <w:trPr>
          <w:trHeight w:val="4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7" w:type="dxa"/>
          </w:tcPr>
          <w:p w:rsidR="001D128D" w:rsidRPr="00CC2C02" w:rsidRDefault="001D128D" w:rsidP="00684375">
            <w:pPr>
              <w:rPr>
                <w:rFonts w:ascii="Times New Roman" w:hAnsi="Times New Roman"/>
                <w:sz w:val="20"/>
                <w:szCs w:val="24"/>
              </w:rPr>
            </w:pPr>
            <w:r w:rsidRPr="00CC2C02">
              <w:rPr>
                <w:rFonts w:ascii="Times New Roman" w:hAnsi="Times New Roman"/>
                <w:sz w:val="20"/>
                <w:szCs w:val="24"/>
              </w:rPr>
              <w:t>5</w:t>
            </w:r>
          </w:p>
        </w:tc>
        <w:tc>
          <w:tcPr>
            <w:tcW w:w="1327" w:type="dxa"/>
          </w:tcPr>
          <w:p w:rsidR="001D128D" w:rsidRPr="00CC2C02" w:rsidRDefault="001D128D" w:rsidP="006843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4"/>
              </w:rPr>
            </w:pPr>
            <w:r w:rsidRPr="00CC2C02">
              <w:rPr>
                <w:rFonts w:ascii="Times New Roman" w:hAnsi="Times New Roman"/>
                <w:sz w:val="20"/>
                <w:szCs w:val="24"/>
              </w:rPr>
              <w:t>2.06E-4</w:t>
            </w:r>
          </w:p>
        </w:tc>
        <w:tc>
          <w:tcPr>
            <w:tcW w:w="1327" w:type="dxa"/>
          </w:tcPr>
          <w:p w:rsidR="001D128D" w:rsidRPr="00CC2C02" w:rsidRDefault="001D128D" w:rsidP="006843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4"/>
              </w:rPr>
            </w:pPr>
            <w:r w:rsidRPr="00CC2C02">
              <w:rPr>
                <w:rFonts w:ascii="Times New Roman" w:hAnsi="Times New Roman"/>
                <w:sz w:val="20"/>
                <w:szCs w:val="24"/>
              </w:rPr>
              <w:t>6.00E-4 M</w:t>
            </w:r>
          </w:p>
        </w:tc>
        <w:tc>
          <w:tcPr>
            <w:tcW w:w="1328" w:type="dxa"/>
          </w:tcPr>
          <w:p w:rsidR="001D128D" w:rsidRPr="00CC2C02" w:rsidRDefault="001D128D" w:rsidP="006843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4"/>
              </w:rPr>
            </w:pPr>
            <w:r w:rsidRPr="00CC2C02">
              <w:rPr>
                <w:rFonts w:ascii="Times New Roman" w:hAnsi="Times New Roman"/>
                <w:sz w:val="20"/>
                <w:szCs w:val="24"/>
              </w:rPr>
              <w:t>3.94E-4</w:t>
            </w:r>
          </w:p>
        </w:tc>
        <w:tc>
          <w:tcPr>
            <w:tcW w:w="1328" w:type="dxa"/>
          </w:tcPr>
          <w:p w:rsidR="001D128D" w:rsidRPr="00CC2C02" w:rsidRDefault="001D128D" w:rsidP="006843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4"/>
              </w:rPr>
            </w:pPr>
            <w:r w:rsidRPr="00CC2C02">
              <w:rPr>
                <w:rFonts w:ascii="Times New Roman" w:hAnsi="Times New Roman"/>
                <w:sz w:val="20"/>
                <w:szCs w:val="24"/>
              </w:rPr>
              <w:t>10.0E-4 M</w:t>
            </w:r>
          </w:p>
        </w:tc>
        <w:tc>
          <w:tcPr>
            <w:tcW w:w="1328" w:type="dxa"/>
          </w:tcPr>
          <w:p w:rsidR="001D128D" w:rsidRPr="00CC2C02" w:rsidRDefault="001D128D" w:rsidP="006843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4"/>
              </w:rPr>
            </w:pPr>
            <w:r w:rsidRPr="00CC2C02">
              <w:rPr>
                <w:rFonts w:ascii="Times New Roman" w:hAnsi="Times New Roman"/>
                <w:sz w:val="20"/>
                <w:szCs w:val="24"/>
              </w:rPr>
              <w:t>7.94E-4</w:t>
            </w:r>
          </w:p>
        </w:tc>
        <w:tc>
          <w:tcPr>
            <w:tcW w:w="1328" w:type="dxa"/>
          </w:tcPr>
          <w:p w:rsidR="001D128D" w:rsidRPr="00CC2C02" w:rsidRDefault="001D128D" w:rsidP="006843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4"/>
              </w:rPr>
            </w:pPr>
            <w:r w:rsidRPr="00CC2C02">
              <w:rPr>
                <w:rFonts w:ascii="Times New Roman" w:hAnsi="Times New Roman"/>
                <w:sz w:val="20"/>
                <w:szCs w:val="24"/>
              </w:rPr>
              <w:t>658</w:t>
            </w:r>
          </w:p>
        </w:tc>
      </w:tr>
      <w:tr w:rsidR="001D128D" w:rsidRPr="00CC2C02" w:rsidTr="001579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7" w:type="dxa"/>
          </w:tcPr>
          <w:p w:rsidR="001D128D" w:rsidRPr="00CC2C02" w:rsidRDefault="001D128D" w:rsidP="00684375">
            <w:pPr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327" w:type="dxa"/>
          </w:tcPr>
          <w:p w:rsidR="001D128D" w:rsidRPr="00CC2C02" w:rsidRDefault="001D128D" w:rsidP="006843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327" w:type="dxa"/>
          </w:tcPr>
          <w:p w:rsidR="001D128D" w:rsidRPr="00CC2C02" w:rsidRDefault="001D128D" w:rsidP="006843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328" w:type="dxa"/>
          </w:tcPr>
          <w:p w:rsidR="001D128D" w:rsidRPr="00CC2C02" w:rsidRDefault="001D128D" w:rsidP="006843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328" w:type="dxa"/>
          </w:tcPr>
          <w:p w:rsidR="001D128D" w:rsidRPr="00CC2C02" w:rsidRDefault="001D128D" w:rsidP="006843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328" w:type="dxa"/>
          </w:tcPr>
          <w:p w:rsidR="001D128D" w:rsidRPr="00CC2C02" w:rsidRDefault="001D128D" w:rsidP="006843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  <w:r w:rsidRPr="00CC2C02">
              <w:rPr>
                <w:rFonts w:ascii="Times New Roman" w:hAnsi="Times New Roman"/>
                <w:b/>
                <w:bCs/>
                <w:sz w:val="20"/>
                <w:szCs w:val="24"/>
              </w:rPr>
              <w:t>Average Value k</w:t>
            </w:r>
            <w:r w:rsidRPr="00CC2C02">
              <w:rPr>
                <w:rFonts w:ascii="Times New Roman" w:hAnsi="Times New Roman"/>
                <w:b/>
                <w:bCs/>
                <w:sz w:val="20"/>
                <w:szCs w:val="24"/>
                <w:vertAlign w:val="subscript"/>
              </w:rPr>
              <w:t>c</w:t>
            </w:r>
          </w:p>
        </w:tc>
        <w:tc>
          <w:tcPr>
            <w:tcW w:w="1328" w:type="dxa"/>
          </w:tcPr>
          <w:p w:rsidR="001D128D" w:rsidRPr="00CC2C02" w:rsidRDefault="001D128D" w:rsidP="006843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4"/>
              </w:rPr>
            </w:pPr>
            <w:r w:rsidRPr="00CC2C02">
              <w:rPr>
                <w:rFonts w:ascii="Times New Roman" w:hAnsi="Times New Roman"/>
                <w:sz w:val="20"/>
                <w:szCs w:val="24"/>
              </w:rPr>
              <w:t>597</w:t>
            </w:r>
          </w:p>
        </w:tc>
      </w:tr>
    </w:tbl>
    <w:p w:rsidR="001579B3" w:rsidRPr="00CC2C02" w:rsidRDefault="001579B3" w:rsidP="00684375">
      <w:pPr>
        <w:rPr>
          <w:rFonts w:ascii="Times New Roman" w:hAnsi="Times New Roman"/>
          <w:szCs w:val="24"/>
        </w:rPr>
      </w:pPr>
    </w:p>
    <w:p w:rsidR="001579B3" w:rsidRPr="00CC2C02" w:rsidRDefault="001579B3" w:rsidP="00684375">
      <w:pPr>
        <w:rPr>
          <w:rFonts w:ascii="Times New Roman" w:hAnsi="Times New Roman"/>
          <w:szCs w:val="24"/>
        </w:rPr>
      </w:pPr>
    </w:p>
    <w:p w:rsidR="001D128D" w:rsidRPr="00CC2C02" w:rsidRDefault="001579B3" w:rsidP="001579B3">
      <w:pPr>
        <w:jc w:val="center"/>
        <w:rPr>
          <w:rFonts w:ascii="Times New Roman" w:hAnsi="Times New Roman"/>
          <w:b/>
          <w:szCs w:val="24"/>
        </w:rPr>
      </w:pPr>
      <w:r w:rsidRPr="00CC2C02">
        <w:rPr>
          <w:rFonts w:ascii="Times New Roman" w:hAnsi="Times New Roman"/>
          <w:b/>
          <w:szCs w:val="24"/>
        </w:rPr>
        <w:t>DISCUSSION</w:t>
      </w:r>
    </w:p>
    <w:p w:rsidR="001D128D" w:rsidRPr="00CC2C02" w:rsidRDefault="001D128D" w:rsidP="001579B3">
      <w:pPr>
        <w:keepNext/>
        <w:ind w:left="1260"/>
        <w:rPr>
          <w:rFonts w:ascii="Times New Roman" w:hAnsi="Times New Roman"/>
          <w:szCs w:val="24"/>
        </w:rPr>
      </w:pPr>
      <w:r w:rsidRPr="00CC2C02">
        <w:rPr>
          <w:rFonts w:ascii="Times New Roman" w:hAnsi="Times New Roman"/>
          <w:noProof/>
          <w:szCs w:val="24"/>
        </w:rPr>
        <w:drawing>
          <wp:inline distT="0" distB="0" distL="0" distR="0" wp14:anchorId="337EFEBB" wp14:editId="29FF167D">
            <wp:extent cx="4518660" cy="2842260"/>
            <wp:effectExtent l="0" t="0" r="15240" b="15240"/>
            <wp:docPr id="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1D128D" w:rsidRPr="00CC2C02" w:rsidRDefault="001D128D" w:rsidP="001579B3">
      <w:pPr>
        <w:pStyle w:val="Caption"/>
        <w:jc w:val="center"/>
        <w:rPr>
          <w:rFonts w:ascii="Times New Roman" w:hAnsi="Times New Roman"/>
          <w:sz w:val="24"/>
          <w:szCs w:val="24"/>
        </w:rPr>
      </w:pPr>
      <w:r w:rsidRPr="00CC2C02">
        <w:rPr>
          <w:rFonts w:ascii="Times New Roman" w:hAnsi="Times New Roman"/>
          <w:sz w:val="24"/>
          <w:szCs w:val="24"/>
        </w:rPr>
        <w:t xml:space="preserve">Figure </w:t>
      </w:r>
      <w:r w:rsidRPr="00CC2C02">
        <w:rPr>
          <w:rFonts w:ascii="Times New Roman" w:hAnsi="Times New Roman"/>
          <w:sz w:val="24"/>
          <w:szCs w:val="24"/>
        </w:rPr>
        <w:fldChar w:fldCharType="begin"/>
      </w:r>
      <w:r w:rsidRPr="00CC2C02">
        <w:rPr>
          <w:rFonts w:ascii="Times New Roman" w:hAnsi="Times New Roman"/>
          <w:sz w:val="24"/>
          <w:szCs w:val="24"/>
        </w:rPr>
        <w:instrText xml:space="preserve"> SEQ Figure \* ARABIC </w:instrText>
      </w:r>
      <w:r w:rsidRPr="00CC2C02">
        <w:rPr>
          <w:rFonts w:ascii="Times New Roman" w:hAnsi="Times New Roman"/>
          <w:sz w:val="24"/>
          <w:szCs w:val="24"/>
        </w:rPr>
        <w:fldChar w:fldCharType="separate"/>
      </w:r>
      <w:r w:rsidRPr="00CC2C02">
        <w:rPr>
          <w:rFonts w:ascii="Times New Roman" w:hAnsi="Times New Roman"/>
          <w:noProof/>
          <w:sz w:val="24"/>
          <w:szCs w:val="24"/>
        </w:rPr>
        <w:t>1</w:t>
      </w:r>
      <w:r w:rsidRPr="00CC2C02">
        <w:rPr>
          <w:rFonts w:ascii="Times New Roman" w:hAnsi="Times New Roman"/>
          <w:noProof/>
          <w:sz w:val="24"/>
          <w:szCs w:val="24"/>
        </w:rPr>
        <w:fldChar w:fldCharType="end"/>
      </w:r>
      <w:r w:rsidRPr="00CC2C02">
        <w:rPr>
          <w:rFonts w:ascii="Times New Roman" w:hAnsi="Times New Roman"/>
          <w:sz w:val="24"/>
          <w:szCs w:val="24"/>
        </w:rPr>
        <w:t xml:space="preserve"> Absorbance vs. [</w:t>
      </w:r>
      <w:proofErr w:type="gramStart"/>
      <w:r w:rsidRPr="00CC2C02">
        <w:rPr>
          <w:rFonts w:ascii="Times New Roman" w:hAnsi="Times New Roman"/>
          <w:sz w:val="24"/>
          <w:szCs w:val="24"/>
        </w:rPr>
        <w:t>Fe(</w:t>
      </w:r>
      <w:proofErr w:type="gramEnd"/>
      <w:r w:rsidRPr="00CC2C02">
        <w:rPr>
          <w:rFonts w:ascii="Times New Roman" w:hAnsi="Times New Roman"/>
          <w:sz w:val="24"/>
          <w:szCs w:val="24"/>
        </w:rPr>
        <w:t>SCN)</w:t>
      </w:r>
      <w:r w:rsidRPr="00CC2C02">
        <w:rPr>
          <w:rFonts w:ascii="Times New Roman" w:hAnsi="Times New Roman"/>
          <w:sz w:val="24"/>
          <w:szCs w:val="24"/>
          <w:vertAlign w:val="superscript"/>
        </w:rPr>
        <w:t>2+</w:t>
      </w:r>
      <w:r w:rsidRPr="00CC2C02">
        <w:rPr>
          <w:rFonts w:ascii="Times New Roman" w:hAnsi="Times New Roman"/>
          <w:sz w:val="24"/>
          <w:szCs w:val="24"/>
        </w:rPr>
        <w:t>]</w:t>
      </w:r>
    </w:p>
    <w:p w:rsidR="001D128D" w:rsidRPr="00CC2C02" w:rsidRDefault="001D128D" w:rsidP="001579B3">
      <w:pPr>
        <w:jc w:val="center"/>
        <w:rPr>
          <w:rFonts w:ascii="Times New Roman" w:hAnsi="Times New Roman"/>
          <w:szCs w:val="24"/>
        </w:rPr>
        <w:sectPr w:rsidR="001D128D" w:rsidRPr="00CC2C02" w:rsidSect="00684375">
          <w:type w:val="continuous"/>
          <w:pgSz w:w="12240" w:h="15840"/>
          <w:pgMar w:top="1440" w:right="1080" w:bottom="1440" w:left="1080" w:header="720" w:footer="720" w:gutter="0"/>
          <w:cols w:space="461"/>
          <w:docGrid w:linePitch="326"/>
        </w:sectPr>
      </w:pPr>
    </w:p>
    <w:p w:rsidR="001579B3" w:rsidRPr="00CC2C02" w:rsidRDefault="001579B3" w:rsidP="001579B3">
      <w:pPr>
        <w:pStyle w:val="TCTableBody"/>
      </w:pPr>
      <w:r w:rsidRPr="00CC2C02">
        <w:lastRenderedPageBreak/>
        <w:t>Calculations:</w:t>
      </w:r>
    </w:p>
    <w:p w:rsidR="001579B3" w:rsidRPr="00CC2C02" w:rsidRDefault="001D128D" w:rsidP="001579B3">
      <w:pPr>
        <w:pStyle w:val="TCTableBody"/>
      </w:pPr>
      <w:r w:rsidRPr="00CC2C02">
        <w:t xml:space="preserve">Part 1 </w:t>
      </w:r>
    </w:p>
    <w:p w:rsidR="001D128D" w:rsidRPr="00CC2C02" w:rsidRDefault="001D128D" w:rsidP="001579B3">
      <w:pPr>
        <w:pStyle w:val="TCTableBody"/>
      </w:pPr>
    </w:p>
    <w:p w:rsidR="001D128D" w:rsidRPr="00CC2C02" w:rsidRDefault="00490919" w:rsidP="00684375">
      <w:pPr>
        <w:pStyle w:val="ListParagraph"/>
        <w:numPr>
          <w:ilvl w:val="0"/>
          <w:numId w:val="1"/>
        </w:numPr>
        <w:ind w:left="0"/>
        <w:jc w:val="center"/>
        <w:rPr>
          <w:rFonts w:ascii="Times New Roman" w:hAnsi="Times New Roman"/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szCs w:val="24"/>
              </w:rPr>
            </m:ctrlPr>
          </m:sSubPr>
          <m:e>
            <m:r>
              <w:rPr>
                <w:rFonts w:ascii="Cambria Math" w:hAnsi="Cambria Math"/>
                <w:szCs w:val="24"/>
              </w:rPr>
              <m:t>M</m:t>
            </m:r>
          </m:e>
          <m:sub>
            <m:r>
              <w:rPr>
                <w:rFonts w:ascii="Cambria Math" w:hAnsi="Cambria Math"/>
                <w:szCs w:val="24"/>
              </w:rPr>
              <m:t>1</m:t>
            </m:r>
          </m:sub>
        </m:sSub>
        <m:sSub>
          <m:sSubPr>
            <m:ctrlPr>
              <w:rPr>
                <w:rFonts w:ascii="Cambria Math" w:hAnsi="Cambria Math"/>
                <w:i/>
                <w:szCs w:val="24"/>
              </w:rPr>
            </m:ctrlPr>
          </m:sSubPr>
          <m:e>
            <m:r>
              <w:rPr>
                <w:rFonts w:ascii="Cambria Math" w:hAnsi="Cambria Math"/>
                <w:szCs w:val="24"/>
              </w:rPr>
              <m:t>V</m:t>
            </m:r>
          </m:e>
          <m:sub>
            <m:r>
              <w:rPr>
                <w:rFonts w:ascii="Cambria Math" w:hAnsi="Cambria Math"/>
                <w:szCs w:val="24"/>
              </w:rPr>
              <m:t>1</m:t>
            </m:r>
          </m:sub>
        </m:sSub>
        <m:r>
          <w:rPr>
            <w:rFonts w:ascii="Cambria Math" w:hAnsi="Cambria Math"/>
            <w:szCs w:val="24"/>
          </w:rPr>
          <m:t>=</m:t>
        </m:r>
        <m:sSub>
          <m:sSubPr>
            <m:ctrlPr>
              <w:rPr>
                <w:rFonts w:ascii="Cambria Math" w:hAnsi="Cambria Math"/>
                <w:i/>
                <w:szCs w:val="24"/>
              </w:rPr>
            </m:ctrlPr>
          </m:sSubPr>
          <m:e>
            <m:r>
              <w:rPr>
                <w:rFonts w:ascii="Cambria Math" w:hAnsi="Cambria Math"/>
                <w:szCs w:val="24"/>
              </w:rPr>
              <m:t>M</m:t>
            </m:r>
          </m:e>
          <m:sub>
            <m:r>
              <w:rPr>
                <w:rFonts w:ascii="Cambria Math" w:hAnsi="Cambria Math"/>
                <w:szCs w:val="24"/>
              </w:rPr>
              <m:t>2</m:t>
            </m:r>
          </m:sub>
        </m:sSub>
        <m:sSub>
          <m:sSubPr>
            <m:ctrlPr>
              <w:rPr>
                <w:rFonts w:ascii="Cambria Math" w:hAnsi="Cambria Math"/>
                <w:i/>
                <w:szCs w:val="24"/>
              </w:rPr>
            </m:ctrlPr>
          </m:sSubPr>
          <m:e>
            <m:r>
              <w:rPr>
                <w:rFonts w:ascii="Cambria Math" w:hAnsi="Cambria Math"/>
                <w:szCs w:val="24"/>
              </w:rPr>
              <m:t>V</m:t>
            </m:r>
          </m:e>
          <m:sub>
            <m:r>
              <w:rPr>
                <w:rFonts w:ascii="Cambria Math" w:hAnsi="Cambria Math"/>
                <w:szCs w:val="24"/>
              </w:rPr>
              <m:t>2</m:t>
            </m:r>
          </m:sub>
        </m:sSub>
      </m:oMath>
    </w:p>
    <w:p w:rsidR="001D128D" w:rsidRPr="00CC2C02" w:rsidRDefault="00490919" w:rsidP="00684375">
      <w:pPr>
        <w:pStyle w:val="ListParagraph"/>
        <w:numPr>
          <w:ilvl w:val="0"/>
          <w:numId w:val="1"/>
        </w:numPr>
        <w:ind w:left="0"/>
        <w:rPr>
          <w:rFonts w:ascii="Times New Roman" w:hAnsi="Times New Roman"/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szCs w:val="24"/>
              </w:rPr>
            </m:ctrlPr>
          </m:sSubPr>
          <m:e>
            <m:r>
              <w:rPr>
                <w:rFonts w:ascii="Cambria Math" w:hAnsi="Cambria Math"/>
                <w:szCs w:val="24"/>
              </w:rPr>
              <m:t>M</m:t>
            </m:r>
          </m:e>
          <m:sub>
            <m:r>
              <w:rPr>
                <w:rFonts w:ascii="Cambria Math" w:hAnsi="Cambria Math"/>
                <w:szCs w:val="24"/>
              </w:rPr>
              <m:t>2</m:t>
            </m:r>
          </m:sub>
        </m:sSub>
        <m:r>
          <w:rPr>
            <w:rFonts w:ascii="Cambria Math" w:hAnsi="Cambria Math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szCs w:val="24"/>
                  </w:rPr>
                  <m:t>M</m:t>
                </m:r>
              </m:e>
              <m:sub>
                <m:r>
                  <w:rPr>
                    <w:rFonts w:ascii="Cambria Math" w:hAnsi="Cambria Math"/>
                    <w:szCs w:val="24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szCs w:val="24"/>
                  </w:rPr>
                  <m:t>V</m:t>
                </m:r>
              </m:e>
              <m:sub>
                <m:r>
                  <w:rPr>
                    <w:rFonts w:ascii="Cambria Math" w:hAnsi="Cambria Math"/>
                    <w:szCs w:val="24"/>
                  </w:rPr>
                  <m:t>1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szCs w:val="24"/>
                  </w:rPr>
                  <m:t>V</m:t>
                </m:r>
              </m:e>
              <m:sub>
                <m:r>
                  <w:rPr>
                    <w:rFonts w:ascii="Cambria Math" w:hAnsi="Cambria Math"/>
                    <w:szCs w:val="24"/>
                  </w:rPr>
                  <m:t>2</m:t>
                </m:r>
              </m:sub>
            </m:sSub>
          </m:den>
        </m:f>
      </m:oMath>
    </w:p>
    <w:p w:rsidR="001D128D" w:rsidRPr="00CC2C02" w:rsidRDefault="00490919" w:rsidP="00684375">
      <w:pPr>
        <w:pStyle w:val="ListParagraph"/>
        <w:numPr>
          <w:ilvl w:val="0"/>
          <w:numId w:val="1"/>
        </w:numPr>
        <w:ind w:left="0"/>
        <w:jc w:val="center"/>
        <w:rPr>
          <w:rFonts w:ascii="Times New Roman" w:hAnsi="Times New Roman"/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szCs w:val="24"/>
              </w:rPr>
            </m:ctrlPr>
          </m:sSubPr>
          <m:e>
            <m:r>
              <w:rPr>
                <w:rFonts w:ascii="Cambria Math" w:hAnsi="Cambria Math"/>
                <w:szCs w:val="24"/>
              </w:rPr>
              <m:t>M</m:t>
            </m:r>
          </m:e>
          <m:sub>
            <m:r>
              <w:rPr>
                <w:rFonts w:ascii="Cambria Math" w:hAnsi="Cambria Math"/>
                <w:szCs w:val="24"/>
              </w:rPr>
              <m:t>2</m:t>
            </m:r>
          </m:sub>
        </m:sSub>
        <m:r>
          <w:rPr>
            <w:rFonts w:ascii="Cambria Math" w:hAnsi="Cambria Math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Cs w:val="24"/>
              </w:rPr>
            </m:ctrlPr>
          </m:fPr>
          <m:num>
            <m:r>
              <w:rPr>
                <w:rFonts w:ascii="Cambria Math" w:hAnsi="Cambria Math"/>
                <w:szCs w:val="24"/>
              </w:rPr>
              <m:t>(0.0020 M)(2.0 mL)</m:t>
            </m:r>
          </m:num>
          <m:den>
            <m:r>
              <w:rPr>
                <w:rFonts w:ascii="Cambria Math" w:hAnsi="Cambria Math"/>
                <w:szCs w:val="24"/>
              </w:rPr>
              <m:t>85 mL</m:t>
            </m:r>
          </m:den>
        </m:f>
      </m:oMath>
    </w:p>
    <w:p w:rsidR="001D128D" w:rsidRPr="00CC2C02" w:rsidRDefault="00490919" w:rsidP="00684375">
      <w:pPr>
        <w:pStyle w:val="ListParagraph"/>
        <w:numPr>
          <w:ilvl w:val="0"/>
          <w:numId w:val="1"/>
        </w:numPr>
        <w:ind w:left="0"/>
        <w:jc w:val="center"/>
        <w:rPr>
          <w:rFonts w:ascii="Times New Roman" w:hAnsi="Times New Roman"/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szCs w:val="24"/>
              </w:rPr>
            </m:ctrlPr>
          </m:sSubPr>
          <m:e>
            <m:r>
              <w:rPr>
                <w:rFonts w:ascii="Cambria Math" w:hAnsi="Cambria Math"/>
                <w:szCs w:val="24"/>
              </w:rPr>
              <m:t>M</m:t>
            </m:r>
          </m:e>
          <m:sub>
            <m:r>
              <w:rPr>
                <w:rFonts w:ascii="Cambria Math" w:hAnsi="Cambria Math"/>
                <w:szCs w:val="24"/>
              </w:rPr>
              <m:t>2</m:t>
            </m:r>
          </m:sub>
        </m:sSub>
        <m:r>
          <w:rPr>
            <w:rFonts w:ascii="Cambria Math" w:hAnsi="Cambria Math"/>
            <w:szCs w:val="24"/>
          </w:rPr>
          <m:t>=8.00E-5 M [</m:t>
        </m:r>
        <m:sSup>
          <m:sSupPr>
            <m:ctrlPr>
              <w:rPr>
                <w:rFonts w:ascii="Cambria Math" w:hAnsi="Cambria Math"/>
                <w:i/>
                <w:szCs w:val="24"/>
              </w:rPr>
            </m:ctrlPr>
          </m:sSupPr>
          <m:e>
            <m:r>
              <w:rPr>
                <w:rFonts w:ascii="Cambria Math" w:hAnsi="Cambria Math"/>
                <w:szCs w:val="24"/>
              </w:rPr>
              <m:t>SCN</m:t>
            </m:r>
          </m:e>
          <m:sup>
            <m:r>
              <w:rPr>
                <w:rFonts w:ascii="Cambria Math" w:hAnsi="Cambria Math"/>
                <w:szCs w:val="24"/>
              </w:rPr>
              <m:t>-</m:t>
            </m:r>
          </m:sup>
        </m:sSup>
        <m:r>
          <w:rPr>
            <w:rFonts w:ascii="Cambria Math" w:hAnsi="Cambria Math"/>
            <w:szCs w:val="24"/>
          </w:rPr>
          <m:t>]</m:t>
        </m:r>
      </m:oMath>
    </w:p>
    <w:p w:rsidR="001D128D" w:rsidRPr="00CC2C02" w:rsidRDefault="001D128D" w:rsidP="00684375">
      <w:pPr>
        <w:rPr>
          <w:rFonts w:ascii="Times New Roman" w:hAnsi="Times New Roman"/>
          <w:b/>
          <w:bCs/>
          <w:szCs w:val="24"/>
        </w:rPr>
      </w:pPr>
      <w:r w:rsidRPr="00CC2C02">
        <w:rPr>
          <w:rFonts w:ascii="Times New Roman" w:hAnsi="Times New Roman"/>
          <w:b/>
          <w:bCs/>
          <w:szCs w:val="24"/>
        </w:rPr>
        <w:t>Part 2:</w:t>
      </w:r>
    </w:p>
    <w:p w:rsidR="001D128D" w:rsidRPr="00CC2C02" w:rsidRDefault="00490919" w:rsidP="00684375">
      <w:pPr>
        <w:rPr>
          <w:rFonts w:ascii="Times New Roman" w:hAnsi="Times New Roman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Cs w:val="24"/>
                </w:rPr>
              </m:ctrlPr>
            </m:sSubPr>
            <m:e>
              <m:r>
                <w:rPr>
                  <w:rFonts w:ascii="Cambria Math" w:hAnsi="Cambria Math"/>
                  <w:szCs w:val="24"/>
                </w:rPr>
                <m:t>M</m:t>
              </m:r>
            </m:e>
            <m:sub>
              <m:r>
                <w:rPr>
                  <w:rFonts w:ascii="Cambria Math" w:hAnsi="Cambria Math"/>
                  <w:szCs w:val="24"/>
                </w:rPr>
                <m:t>2</m:t>
              </m:r>
            </m:sub>
          </m:sSub>
          <m:r>
            <w:rPr>
              <w:rFonts w:ascii="Cambria Math" w:hAnsi="Cambria Math"/>
              <w:szCs w:val="24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4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  <w:szCs w:val="24"/>
                    </w:rPr>
                    <m:t>1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4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  <w:szCs w:val="24"/>
                    </w:rPr>
                    <m:t>1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4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  <w:szCs w:val="24"/>
                    </w:rPr>
                    <m:t>2</m:t>
                  </m:r>
                </m:sub>
              </m:sSub>
            </m:den>
          </m:f>
        </m:oMath>
      </m:oMathPara>
    </w:p>
    <w:p w:rsidR="001D128D" w:rsidRPr="00CC2C02" w:rsidRDefault="001D128D" w:rsidP="00684375">
      <w:pPr>
        <w:rPr>
          <w:rFonts w:ascii="Times New Roman" w:hAnsi="Times New Roman"/>
          <w:szCs w:val="24"/>
        </w:rPr>
      </w:pPr>
    </w:p>
    <w:p w:rsidR="001D128D" w:rsidRPr="00CC2C02" w:rsidRDefault="00490919" w:rsidP="00684375">
      <w:pPr>
        <w:rPr>
          <w:rFonts w:ascii="Times New Roman" w:hAnsi="Times New Roman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Cs w:val="24"/>
                </w:rPr>
              </m:ctrlPr>
            </m:sSubPr>
            <m:e>
              <m:r>
                <w:rPr>
                  <w:rFonts w:ascii="Cambria Math" w:hAnsi="Cambria Math"/>
                  <w:szCs w:val="24"/>
                </w:rPr>
                <m:t>M</m:t>
              </m:r>
            </m:e>
            <m:sub>
              <m:r>
                <w:rPr>
                  <w:rFonts w:ascii="Cambria Math" w:hAnsi="Cambria Math"/>
                  <w:szCs w:val="24"/>
                </w:rPr>
                <m:t>2</m:t>
              </m:r>
            </m:sub>
          </m:sSub>
          <m:r>
            <w:rPr>
              <w:rFonts w:ascii="Cambria Math" w:hAnsi="Cambria Math"/>
              <w:szCs w:val="24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4"/>
                </w:rPr>
              </m:ctrlPr>
            </m:fPr>
            <m:num>
              <m:r>
                <w:rPr>
                  <w:rFonts w:ascii="Cambria Math" w:hAnsi="Cambria Math"/>
                  <w:szCs w:val="24"/>
                </w:rPr>
                <m:t>(0.0020 M)(3 mL)</m:t>
              </m:r>
            </m:num>
            <m:den>
              <m:r>
                <w:rPr>
                  <w:rFonts w:ascii="Cambria Math" w:hAnsi="Cambria Math"/>
                  <w:szCs w:val="24"/>
                </w:rPr>
                <m:t>10 mL</m:t>
              </m:r>
            </m:den>
          </m:f>
        </m:oMath>
      </m:oMathPara>
    </w:p>
    <w:p w:rsidR="001D128D" w:rsidRPr="00CC2C02" w:rsidRDefault="00490919" w:rsidP="00684375">
      <w:pPr>
        <w:rPr>
          <w:rFonts w:ascii="Times New Roman" w:hAnsi="Times New Roman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Cs w:val="24"/>
                </w:rPr>
              </m:ctrlPr>
            </m:sSubPr>
            <m:e>
              <m:r>
                <w:rPr>
                  <w:rFonts w:ascii="Cambria Math" w:hAnsi="Cambria Math"/>
                  <w:szCs w:val="24"/>
                </w:rPr>
                <m:t>M</m:t>
              </m:r>
            </m:e>
            <m:sub>
              <m:r>
                <w:rPr>
                  <w:rFonts w:ascii="Cambria Math" w:hAnsi="Cambria Math"/>
                  <w:szCs w:val="24"/>
                </w:rPr>
                <m:t>2</m:t>
              </m:r>
            </m:sub>
          </m:sSub>
          <m:r>
            <w:rPr>
              <w:rFonts w:ascii="Cambria Math" w:hAnsi="Cambria Math"/>
              <w:szCs w:val="24"/>
            </w:rPr>
            <m:t xml:space="preserve">=6.00 E-4 M </m:t>
          </m:r>
          <m:d>
            <m:dPr>
              <m:begChr m:val="["/>
              <m:endChr m:val="]"/>
              <m:ctrlPr>
                <w:rPr>
                  <w:rFonts w:ascii="Cambria Math" w:hAnsi="Cambria Math"/>
                  <w:szCs w:val="24"/>
                </w:rPr>
              </m:ctrlPr>
            </m:dPr>
            <m:e>
              <m:sSup>
                <m:sSupPr>
                  <m:ctrlPr>
                    <w:rPr>
                      <w:rFonts w:ascii="Cambria Math" w:hAnsi="Cambria Math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Cs w:val="24"/>
                    </w:rPr>
                    <m:t>Fe</m:t>
                  </m:r>
                </m:e>
                <m:sup>
                  <m:r>
                    <w:rPr>
                      <w:rFonts w:ascii="Cambria Math" w:hAnsi="Cambria Math"/>
                      <w:szCs w:val="24"/>
                    </w:rPr>
                    <m:t>3+</m:t>
                  </m:r>
                </m:sup>
              </m:sSup>
              <m:ctrlPr>
                <w:rPr>
                  <w:rFonts w:ascii="Cambria Math" w:hAnsi="Cambria Math"/>
                  <w:i/>
                  <w:szCs w:val="24"/>
                </w:rPr>
              </m:ctrlPr>
            </m:e>
          </m:d>
        </m:oMath>
      </m:oMathPara>
    </w:p>
    <w:p w:rsidR="001D128D" w:rsidRPr="00CC2C02" w:rsidRDefault="00490919" w:rsidP="00684375">
      <w:pPr>
        <w:rPr>
          <w:rFonts w:ascii="Times New Roman" w:hAnsi="Times New Roman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Cs w:val="24"/>
                </w:rPr>
              </m:ctrlPr>
            </m:sSubPr>
            <m:e>
              <m:r>
                <w:rPr>
                  <w:rFonts w:ascii="Cambria Math" w:hAnsi="Cambria Math"/>
                  <w:szCs w:val="24"/>
                </w:rPr>
                <m:t>M</m:t>
              </m:r>
            </m:e>
            <m:sub>
              <m:r>
                <w:rPr>
                  <w:rFonts w:ascii="Cambria Math" w:hAnsi="Cambria Math"/>
                  <w:szCs w:val="24"/>
                </w:rPr>
                <m:t>2</m:t>
              </m:r>
            </m:sub>
          </m:sSub>
          <m:r>
            <w:rPr>
              <w:rFonts w:ascii="Cambria Math" w:hAnsi="Cambria Math"/>
              <w:szCs w:val="24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4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  <w:szCs w:val="24"/>
                    </w:rPr>
                    <m:t>1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4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  <w:szCs w:val="24"/>
                    </w:rPr>
                    <m:t>1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4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  <w:szCs w:val="24"/>
                    </w:rPr>
                    <m:t>2</m:t>
                  </m:r>
                </m:sub>
              </m:sSub>
            </m:den>
          </m:f>
        </m:oMath>
      </m:oMathPara>
    </w:p>
    <w:p w:rsidR="001D128D" w:rsidRPr="00CC2C02" w:rsidRDefault="00490919" w:rsidP="00684375">
      <w:pPr>
        <w:rPr>
          <w:rFonts w:ascii="Times New Roman" w:hAnsi="Times New Roman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Cs w:val="24"/>
                </w:rPr>
              </m:ctrlPr>
            </m:sSubPr>
            <m:e>
              <m:r>
                <w:rPr>
                  <w:rFonts w:ascii="Cambria Math" w:hAnsi="Cambria Math"/>
                  <w:szCs w:val="24"/>
                </w:rPr>
                <m:t>M</m:t>
              </m:r>
            </m:e>
            <m:sub>
              <m:r>
                <w:rPr>
                  <w:rFonts w:ascii="Cambria Math" w:hAnsi="Cambria Math"/>
                  <w:szCs w:val="24"/>
                </w:rPr>
                <m:t>2</m:t>
              </m:r>
            </m:sub>
          </m:sSub>
          <m:r>
            <w:rPr>
              <w:rFonts w:ascii="Cambria Math" w:hAnsi="Cambria Math"/>
              <w:szCs w:val="24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4"/>
                </w:rPr>
              </m:ctrlPr>
            </m:fPr>
            <m:num>
              <m:r>
                <w:rPr>
                  <w:rFonts w:ascii="Cambria Math" w:hAnsi="Cambria Math"/>
                  <w:szCs w:val="24"/>
                </w:rPr>
                <m:t>(0.0020 M)(2 mL)</m:t>
              </m:r>
            </m:num>
            <m:den>
              <m:r>
                <w:rPr>
                  <w:rFonts w:ascii="Cambria Math" w:hAnsi="Cambria Math"/>
                  <w:szCs w:val="24"/>
                </w:rPr>
                <m:t>10 mL</m:t>
              </m:r>
            </m:den>
          </m:f>
        </m:oMath>
      </m:oMathPara>
    </w:p>
    <w:p w:rsidR="001D128D" w:rsidRPr="00CC2C02" w:rsidRDefault="00490919" w:rsidP="00684375">
      <w:pPr>
        <w:rPr>
          <w:rFonts w:ascii="Times New Roman" w:hAnsi="Times New Roman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Cs w:val="24"/>
                </w:rPr>
              </m:ctrlPr>
            </m:sSubPr>
            <m:e>
              <m:r>
                <w:rPr>
                  <w:rFonts w:ascii="Cambria Math" w:hAnsi="Cambria Math"/>
                  <w:szCs w:val="24"/>
                </w:rPr>
                <m:t>M</m:t>
              </m:r>
            </m:e>
            <m:sub>
              <m:r>
                <w:rPr>
                  <w:rFonts w:ascii="Cambria Math" w:hAnsi="Cambria Math"/>
                  <w:szCs w:val="24"/>
                </w:rPr>
                <m:t>2</m:t>
              </m:r>
            </m:sub>
          </m:sSub>
          <m:r>
            <w:rPr>
              <w:rFonts w:ascii="Cambria Math" w:hAnsi="Cambria Math"/>
              <w:szCs w:val="24"/>
            </w:rPr>
            <m:t>=4.00E-4 M [SC</m:t>
          </m:r>
          <m:sSup>
            <m:sSupPr>
              <m:ctrlPr>
                <w:rPr>
                  <w:rFonts w:ascii="Cambria Math" w:hAnsi="Cambria Math"/>
                  <w:i/>
                  <w:szCs w:val="24"/>
                </w:rPr>
              </m:ctrlPr>
            </m:sSupPr>
            <m:e>
              <m:r>
                <w:rPr>
                  <w:rFonts w:ascii="Cambria Math" w:hAnsi="Cambria Math"/>
                  <w:szCs w:val="24"/>
                </w:rPr>
                <m:t>N</m:t>
              </m:r>
            </m:e>
            <m:sup>
              <m:r>
                <w:rPr>
                  <w:rFonts w:ascii="Cambria Math" w:hAnsi="Cambria Math"/>
                  <w:szCs w:val="24"/>
                </w:rPr>
                <m:t>1-</m:t>
              </m:r>
            </m:sup>
          </m:sSup>
          <m:r>
            <w:rPr>
              <w:rFonts w:ascii="Cambria Math" w:hAnsi="Cambria Math"/>
              <w:szCs w:val="24"/>
            </w:rPr>
            <m:t>]</m:t>
          </m:r>
        </m:oMath>
      </m:oMathPara>
    </w:p>
    <w:p w:rsidR="001D128D" w:rsidRPr="00CC2C02" w:rsidRDefault="001D128D" w:rsidP="00684375">
      <w:pPr>
        <w:jc w:val="center"/>
        <w:rPr>
          <w:rFonts w:ascii="Times New Roman" w:hAnsi="Times New Roman"/>
          <w:szCs w:val="24"/>
        </w:rPr>
      </w:pPr>
      <w:r w:rsidRPr="00CC2C02">
        <w:rPr>
          <w:rFonts w:ascii="Times New Roman" w:hAnsi="Times New Roman"/>
          <w:szCs w:val="24"/>
        </w:rPr>
        <w:t xml:space="preserve">Beers law equation </w:t>
      </w:r>
    </w:p>
    <w:p w:rsidR="001D128D" w:rsidRPr="00CC2C02" w:rsidRDefault="001D128D" w:rsidP="00684375">
      <w:pPr>
        <w:jc w:val="center"/>
        <w:rPr>
          <w:rFonts w:ascii="Times New Roman" w:hAnsi="Times New Roman"/>
          <w:szCs w:val="24"/>
        </w:rPr>
      </w:pPr>
      <m:oMathPara>
        <m:oMath>
          <m:r>
            <w:rPr>
              <w:rFonts w:ascii="Cambria Math" w:hAnsi="Cambria Math"/>
              <w:szCs w:val="24"/>
            </w:rPr>
            <m:t>C=</m:t>
          </m:r>
          <m:f>
            <m:fPr>
              <m:ctrlPr>
                <w:rPr>
                  <w:rFonts w:ascii="Cambria Math" w:hAnsi="Cambria Math"/>
                  <w:i/>
                  <w:szCs w:val="24"/>
                </w:rPr>
              </m:ctrlPr>
            </m:fPr>
            <m:num>
              <m:r>
                <w:rPr>
                  <w:rFonts w:ascii="Cambria Math" w:hAnsi="Cambria Math"/>
                  <w:szCs w:val="24"/>
                </w:rPr>
                <m:t>A</m:t>
              </m:r>
            </m:num>
            <m:den>
              <m:r>
                <w:rPr>
                  <w:rFonts w:ascii="Cambria Math" w:hAnsi="Cambria Math"/>
                  <w:szCs w:val="24"/>
                </w:rPr>
                <m:t>BE</m:t>
              </m:r>
            </m:den>
          </m:f>
        </m:oMath>
      </m:oMathPara>
    </w:p>
    <w:p w:rsidR="001D128D" w:rsidRPr="00CC2C02" w:rsidRDefault="001D128D" w:rsidP="00684375">
      <w:pPr>
        <w:jc w:val="center"/>
        <w:rPr>
          <w:rFonts w:ascii="Times New Roman" w:hAnsi="Times New Roman"/>
          <w:szCs w:val="24"/>
        </w:rPr>
      </w:pPr>
      <w:r w:rsidRPr="00CC2C02">
        <w:rPr>
          <w:rFonts w:ascii="Times New Roman" w:hAnsi="Times New Roman"/>
          <w:szCs w:val="24"/>
        </w:rPr>
        <w:t>The absorbance found for part 2</w:t>
      </w:r>
    </w:p>
    <w:p w:rsidR="001D128D" w:rsidRPr="00CC2C02" w:rsidRDefault="001D128D" w:rsidP="00684375">
      <w:pPr>
        <w:jc w:val="center"/>
        <w:rPr>
          <w:rFonts w:ascii="Cambria Math" w:hAnsi="Cambria Math"/>
          <w:szCs w:val="24"/>
          <w:oMath/>
        </w:rPr>
      </w:pPr>
      <m:oMathPara>
        <m:oMath>
          <m:r>
            <w:rPr>
              <w:rFonts w:ascii="Cambria Math" w:hAnsi="Cambria Math"/>
              <w:szCs w:val="24"/>
            </w:rPr>
            <m:t>C=</m:t>
          </m:r>
          <m:f>
            <m:fPr>
              <m:ctrlPr>
                <w:rPr>
                  <w:rFonts w:ascii="Cambria Math" w:hAnsi="Cambria Math"/>
                  <w:i/>
                  <w:szCs w:val="24"/>
                </w:rPr>
              </m:ctrlPr>
            </m:fPr>
            <m:num>
              <m:r>
                <w:rPr>
                  <w:rFonts w:ascii="Cambria Math" w:hAnsi="Cambria Math"/>
                  <w:szCs w:val="24"/>
                </w:rPr>
                <m:t>0.1666</m:t>
              </m:r>
            </m:num>
            <m:den>
              <m:r>
                <w:rPr>
                  <w:rFonts w:ascii="Cambria Math" w:hAnsi="Cambria Math"/>
                  <w:szCs w:val="24"/>
                </w:rPr>
                <m:t>(1)1822.3</m:t>
              </m:r>
            </m:den>
          </m:f>
        </m:oMath>
      </m:oMathPara>
    </w:p>
    <w:p w:rsidR="001D128D" w:rsidRPr="00CC2C02" w:rsidRDefault="001D128D" w:rsidP="00684375">
      <w:pPr>
        <w:jc w:val="center"/>
        <w:rPr>
          <w:rFonts w:ascii="Times New Roman" w:hAnsi="Times New Roman"/>
          <w:szCs w:val="24"/>
        </w:rPr>
      </w:pPr>
      <m:oMathPara>
        <m:oMath>
          <m:r>
            <w:rPr>
              <w:rFonts w:ascii="Cambria Math" w:hAnsi="Cambria Math"/>
              <w:szCs w:val="24"/>
            </w:rPr>
            <m:t>C=9.14E-5 M[FeSC</m:t>
          </m:r>
          <m:sSup>
            <m:sSupPr>
              <m:ctrlPr>
                <w:rPr>
                  <w:rFonts w:ascii="Cambria Math" w:hAnsi="Cambria Math"/>
                  <w:i/>
                  <w:szCs w:val="24"/>
                </w:rPr>
              </m:ctrlPr>
            </m:sSupPr>
            <m:e>
              <m:r>
                <w:rPr>
                  <w:rFonts w:ascii="Cambria Math" w:hAnsi="Cambria Math"/>
                  <w:szCs w:val="24"/>
                </w:rPr>
                <m:t>N</m:t>
              </m:r>
            </m:e>
            <m:sup>
              <m:r>
                <w:rPr>
                  <w:rFonts w:ascii="Cambria Math" w:hAnsi="Cambria Math"/>
                  <w:szCs w:val="24"/>
                </w:rPr>
                <m:t>2+</m:t>
              </m:r>
            </m:sup>
          </m:sSup>
          <m:r>
            <w:rPr>
              <w:rFonts w:ascii="Cambria Math" w:hAnsi="Cambria Math"/>
              <w:szCs w:val="24"/>
            </w:rPr>
            <m:t>]</m:t>
          </m:r>
        </m:oMath>
      </m:oMathPara>
    </w:p>
    <w:p w:rsidR="001D128D" w:rsidRPr="00CC2C02" w:rsidRDefault="001579B3" w:rsidP="00684375">
      <w:pPr>
        <w:rPr>
          <w:rFonts w:ascii="Times New Roman" w:hAnsi="Times New Roman"/>
          <w:szCs w:val="24"/>
        </w:rPr>
      </w:pPr>
      <w:r w:rsidRPr="00CC2C02">
        <w:rPr>
          <w:rFonts w:ascii="Times New Roman" w:hAnsi="Times New Roman"/>
          <w:szCs w:val="24"/>
        </w:rPr>
        <w:t>T</w:t>
      </w:r>
      <w:r w:rsidR="001D128D" w:rsidRPr="00CC2C02">
        <w:rPr>
          <w:rFonts w:ascii="Times New Roman" w:hAnsi="Times New Roman"/>
          <w:szCs w:val="24"/>
        </w:rPr>
        <w:t>abl</w:t>
      </w:r>
      <w:r w:rsidRPr="00CC2C02">
        <w:rPr>
          <w:rFonts w:ascii="Times New Roman" w:hAnsi="Times New Roman"/>
          <w:szCs w:val="24"/>
        </w:rPr>
        <w:t xml:space="preserve">e 4 shows the results for samples 2-5. Initially, </w:t>
      </w:r>
      <w:r w:rsidR="001D128D" w:rsidRPr="00CC2C02">
        <w:rPr>
          <w:rFonts w:ascii="Times New Roman" w:hAnsi="Times New Roman"/>
          <w:szCs w:val="24"/>
        </w:rPr>
        <w:t>the initial concentration of [SCN</w:t>
      </w:r>
      <w:r w:rsidR="001D128D" w:rsidRPr="00CC2C02">
        <w:rPr>
          <w:rFonts w:ascii="Times New Roman" w:hAnsi="Times New Roman"/>
          <w:szCs w:val="24"/>
          <w:vertAlign w:val="superscript"/>
        </w:rPr>
        <w:t>1-</w:t>
      </w:r>
      <w:r w:rsidRPr="00CC2C02">
        <w:rPr>
          <w:rFonts w:ascii="Times New Roman" w:hAnsi="Times New Roman"/>
          <w:szCs w:val="24"/>
        </w:rPr>
        <w:t>] were set</w:t>
      </w:r>
      <w:r w:rsidR="001D128D" w:rsidRPr="00CC2C02">
        <w:rPr>
          <w:rFonts w:ascii="Times New Roman" w:hAnsi="Times New Roman"/>
          <w:szCs w:val="24"/>
        </w:rPr>
        <w:t xml:space="preserve"> equal</w:t>
      </w:r>
      <w:r w:rsidRPr="00CC2C02">
        <w:rPr>
          <w:rFonts w:ascii="Times New Roman" w:hAnsi="Times New Roman"/>
          <w:szCs w:val="24"/>
        </w:rPr>
        <w:t xml:space="preserve"> to the</w:t>
      </w:r>
      <w:r w:rsidR="001D128D" w:rsidRPr="00CC2C02">
        <w:rPr>
          <w:rFonts w:ascii="Times New Roman" w:hAnsi="Times New Roman"/>
          <w:szCs w:val="24"/>
        </w:rPr>
        <w:t xml:space="preserve"> concentration of [FeSCN</w:t>
      </w:r>
      <w:r w:rsidR="001D128D" w:rsidRPr="00CC2C02">
        <w:rPr>
          <w:rFonts w:ascii="Times New Roman" w:hAnsi="Times New Roman"/>
          <w:szCs w:val="24"/>
          <w:vertAlign w:val="superscript"/>
        </w:rPr>
        <w:t>2+</w:t>
      </w:r>
      <w:r w:rsidR="001D128D" w:rsidRPr="00CC2C02">
        <w:rPr>
          <w:rFonts w:ascii="Times New Roman" w:hAnsi="Times New Roman"/>
          <w:szCs w:val="24"/>
        </w:rPr>
        <w:t>] at eq</w:t>
      </w:r>
      <w:r w:rsidRPr="00CC2C02">
        <w:rPr>
          <w:rFonts w:ascii="Times New Roman" w:hAnsi="Times New Roman"/>
          <w:szCs w:val="24"/>
        </w:rPr>
        <w:t>uilibrium. From the obtained data</w:t>
      </w:r>
      <w:r w:rsidR="001D128D" w:rsidRPr="00CC2C02">
        <w:rPr>
          <w:rFonts w:ascii="Times New Roman" w:hAnsi="Times New Roman"/>
          <w:szCs w:val="24"/>
        </w:rPr>
        <w:t>, the valu</w:t>
      </w:r>
      <w:r w:rsidRPr="00CC2C02">
        <w:rPr>
          <w:rFonts w:ascii="Times New Roman" w:hAnsi="Times New Roman"/>
          <w:szCs w:val="24"/>
        </w:rPr>
        <w:t>es calculated are similar. Secondly</w:t>
      </w:r>
      <w:r w:rsidR="001D128D" w:rsidRPr="00CC2C02">
        <w:rPr>
          <w:rFonts w:ascii="Times New Roman" w:hAnsi="Times New Roman"/>
          <w:szCs w:val="24"/>
        </w:rPr>
        <w:t>, the equilibrium molarity of [Fe</w:t>
      </w:r>
      <w:r w:rsidR="001D128D" w:rsidRPr="00CC2C02">
        <w:rPr>
          <w:rFonts w:ascii="Times New Roman" w:hAnsi="Times New Roman"/>
          <w:szCs w:val="24"/>
          <w:vertAlign w:val="superscript"/>
        </w:rPr>
        <w:t>3+</w:t>
      </w:r>
      <w:r w:rsidR="001D128D" w:rsidRPr="00CC2C02">
        <w:rPr>
          <w:rFonts w:ascii="Times New Roman" w:hAnsi="Times New Roman"/>
          <w:szCs w:val="24"/>
        </w:rPr>
        <w:t>] and [SCN</w:t>
      </w:r>
      <w:r w:rsidR="001D128D" w:rsidRPr="00CC2C02">
        <w:rPr>
          <w:rFonts w:ascii="Times New Roman" w:hAnsi="Times New Roman"/>
          <w:szCs w:val="24"/>
          <w:vertAlign w:val="superscript"/>
        </w:rPr>
        <w:t>1-</w:t>
      </w:r>
      <w:r w:rsidR="001D128D" w:rsidRPr="00CC2C02">
        <w:rPr>
          <w:rFonts w:ascii="Times New Roman" w:hAnsi="Times New Roman"/>
          <w:szCs w:val="24"/>
        </w:rPr>
        <w:t xml:space="preserve">] </w:t>
      </w:r>
      <w:r w:rsidRPr="00CC2C02">
        <w:rPr>
          <w:rFonts w:ascii="Times New Roman" w:hAnsi="Times New Roman"/>
          <w:szCs w:val="24"/>
        </w:rPr>
        <w:t>is the difference between</w:t>
      </w:r>
      <w:r w:rsidR="001D128D" w:rsidRPr="00CC2C02">
        <w:rPr>
          <w:rFonts w:ascii="Times New Roman" w:hAnsi="Times New Roman"/>
          <w:szCs w:val="24"/>
        </w:rPr>
        <w:t xml:space="preserve"> the equilibrium concentration [FeSCN</w:t>
      </w:r>
      <w:r w:rsidR="001D128D" w:rsidRPr="00CC2C02">
        <w:rPr>
          <w:rFonts w:ascii="Times New Roman" w:hAnsi="Times New Roman"/>
          <w:szCs w:val="24"/>
          <w:vertAlign w:val="superscript"/>
        </w:rPr>
        <w:t>2+</w:t>
      </w:r>
      <w:r w:rsidRPr="00CC2C02">
        <w:rPr>
          <w:rFonts w:ascii="Times New Roman" w:hAnsi="Times New Roman"/>
          <w:szCs w:val="24"/>
        </w:rPr>
        <w:t>] and</w:t>
      </w:r>
      <w:r w:rsidR="001D128D" w:rsidRPr="00CC2C02">
        <w:rPr>
          <w:rFonts w:ascii="Times New Roman" w:hAnsi="Times New Roman"/>
          <w:szCs w:val="24"/>
        </w:rPr>
        <w:t xml:space="preserve"> the known initial concentrations of the reactants shown in table 3.</w:t>
      </w:r>
    </w:p>
    <w:p w:rsidR="001D128D" w:rsidRPr="00CC2C02" w:rsidRDefault="00490919" w:rsidP="00684375">
      <w:pPr>
        <w:rPr>
          <w:rFonts w:ascii="Times New Roman" w:hAnsi="Times New Roman"/>
          <w:szCs w:val="24"/>
        </w:rPr>
      </w:pPr>
      <m:oMathPara>
        <m:oMath>
          <m:d>
            <m:dPr>
              <m:begChr m:val="["/>
              <m:endChr m:val="]"/>
              <m:ctrlPr>
                <w:rPr>
                  <w:rFonts w:ascii="Cambria Math" w:hAnsi="Cambria Math"/>
                  <w:i/>
                  <w:szCs w:val="24"/>
                </w:rPr>
              </m:ctrlPr>
            </m:dPr>
            <m:e>
              <m:r>
                <w:rPr>
                  <w:rFonts w:ascii="Cambria Math" w:hAnsi="Cambria Math"/>
                  <w:szCs w:val="24"/>
                </w:rPr>
                <m:t>F</m:t>
              </m:r>
              <m:sSup>
                <m:sSupPr>
                  <m:ctrlPr>
                    <w:rPr>
                      <w:rFonts w:ascii="Cambria Math" w:hAnsi="Cambria Math"/>
                      <w:i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Cs w:val="24"/>
                    </w:rPr>
                    <m:t>e</m:t>
                  </m:r>
                </m:e>
                <m:sup>
                  <m:r>
                    <w:rPr>
                      <w:rFonts w:ascii="Cambria Math" w:hAnsi="Cambria Math"/>
                      <w:szCs w:val="24"/>
                    </w:rPr>
                    <m:t>3+</m:t>
                  </m:r>
                </m:sup>
              </m:sSup>
            </m:e>
          </m:d>
          <m:r>
            <w:rPr>
              <w:rFonts w:ascii="Cambria Math" w:hAnsi="Cambria Math"/>
              <w:szCs w:val="24"/>
            </w:rPr>
            <m:t>=6.00E-4-9.14E-5=5.09E-4</m:t>
          </m:r>
        </m:oMath>
      </m:oMathPara>
    </w:p>
    <w:p w:rsidR="001D128D" w:rsidRPr="00CC2C02" w:rsidRDefault="00490919" w:rsidP="00684375">
      <w:pPr>
        <w:rPr>
          <w:rFonts w:ascii="Times New Roman" w:hAnsi="Times New Roman"/>
          <w:szCs w:val="24"/>
        </w:rPr>
      </w:pPr>
      <m:oMathPara>
        <m:oMath>
          <m:d>
            <m:dPr>
              <m:begChr m:val="["/>
              <m:endChr m:val="]"/>
              <m:ctrlPr>
                <w:rPr>
                  <w:rFonts w:ascii="Cambria Math" w:hAnsi="Cambria Math"/>
                  <w:i/>
                  <w:szCs w:val="24"/>
                </w:rPr>
              </m:ctrlPr>
            </m:dPr>
            <m:e>
              <m:r>
                <w:rPr>
                  <w:rFonts w:ascii="Cambria Math" w:hAnsi="Cambria Math"/>
                  <w:szCs w:val="24"/>
                </w:rPr>
                <m:t>SC</m:t>
              </m:r>
              <m:sSup>
                <m:sSupPr>
                  <m:ctrlPr>
                    <w:rPr>
                      <w:rFonts w:ascii="Cambria Math" w:hAnsi="Cambria Math"/>
                      <w:i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Cs w:val="24"/>
                    </w:rPr>
                    <m:t>N</m:t>
                  </m:r>
                </m:e>
                <m:sup>
                  <m:r>
                    <w:rPr>
                      <w:rFonts w:ascii="Cambria Math" w:hAnsi="Cambria Math"/>
                      <w:szCs w:val="24"/>
                    </w:rPr>
                    <m:t>1-</m:t>
                  </m:r>
                </m:sup>
              </m:sSup>
            </m:e>
          </m:d>
          <m:r>
            <w:rPr>
              <w:rFonts w:ascii="Cambria Math" w:hAnsi="Cambria Math"/>
              <w:szCs w:val="24"/>
            </w:rPr>
            <m:t>=4.00E-4-9.14E-5=3.09E-4</m:t>
          </m:r>
        </m:oMath>
      </m:oMathPara>
    </w:p>
    <w:p w:rsidR="001D128D" w:rsidRPr="00CC2C02" w:rsidRDefault="001579B3" w:rsidP="00684375">
      <w:pPr>
        <w:rPr>
          <w:rFonts w:ascii="Times New Roman" w:hAnsi="Times New Roman"/>
          <w:szCs w:val="24"/>
        </w:rPr>
      </w:pPr>
      <w:r w:rsidRPr="00CC2C02">
        <w:rPr>
          <w:rFonts w:ascii="Times New Roman" w:hAnsi="Times New Roman"/>
          <w:szCs w:val="24"/>
        </w:rPr>
        <w:t>To obtain the equilibrium concentrations for the</w:t>
      </w:r>
      <w:r w:rsidR="001D128D" w:rsidRPr="00CC2C02">
        <w:rPr>
          <w:rFonts w:ascii="Times New Roman" w:hAnsi="Times New Roman"/>
          <w:szCs w:val="24"/>
        </w:rPr>
        <w:t xml:space="preserve"> remaining samples</w:t>
      </w:r>
      <w:r w:rsidR="000C5290" w:rsidRPr="00CC2C02">
        <w:rPr>
          <w:rFonts w:ascii="Times New Roman" w:hAnsi="Times New Roman"/>
          <w:szCs w:val="24"/>
        </w:rPr>
        <w:t xml:space="preserve"> the same procedure is applied and therefore the equilibrium constant can</w:t>
      </w:r>
      <w:r w:rsidR="001D128D" w:rsidRPr="00CC2C02">
        <w:rPr>
          <w:rFonts w:ascii="Times New Roman" w:hAnsi="Times New Roman"/>
          <w:szCs w:val="24"/>
        </w:rPr>
        <w:t xml:space="preserve"> be calculated using the following equation:</w:t>
      </w:r>
    </w:p>
    <w:p w:rsidR="001D128D" w:rsidRPr="00CC2C02" w:rsidRDefault="00490919" w:rsidP="00684375">
      <w:pPr>
        <w:rPr>
          <w:rFonts w:ascii="Times New Roman" w:hAnsi="Times New Roman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Cs w:val="24"/>
                </w:rPr>
              </m:ctrlPr>
            </m:sSubPr>
            <m:e>
              <m:r>
                <w:rPr>
                  <w:rFonts w:ascii="Cambria Math" w:hAnsi="Cambria Math"/>
                  <w:szCs w:val="24"/>
                </w:rPr>
                <m:t>k</m:t>
              </m:r>
            </m:e>
            <m:sub>
              <m:r>
                <w:rPr>
                  <w:rFonts w:ascii="Cambria Math" w:hAnsi="Cambria Math"/>
                  <w:szCs w:val="24"/>
                </w:rPr>
                <m:t>c</m:t>
              </m:r>
            </m:sub>
          </m:sSub>
          <m:r>
            <w:rPr>
              <w:rFonts w:ascii="Cambria Math" w:hAnsi="Cambria Math"/>
              <w:szCs w:val="24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4"/>
                </w:rPr>
              </m:ctrlPr>
            </m:fPr>
            <m:num>
              <m:r>
                <w:rPr>
                  <w:rFonts w:ascii="Cambria Math" w:hAnsi="Cambria Math"/>
                  <w:szCs w:val="24"/>
                </w:rPr>
                <m:t>[FeSC</m:t>
              </m:r>
              <m:sSup>
                <m:sSupPr>
                  <m:ctrlPr>
                    <w:rPr>
                      <w:rFonts w:ascii="Cambria Math" w:hAnsi="Cambria Math"/>
                      <w:i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Cs w:val="24"/>
                    </w:rPr>
                    <m:t>N</m:t>
                  </m:r>
                </m:e>
                <m:sup>
                  <m:r>
                    <w:rPr>
                      <w:rFonts w:ascii="Cambria Math" w:hAnsi="Cambria Math"/>
                      <w:szCs w:val="24"/>
                    </w:rPr>
                    <m:t>2+</m:t>
                  </m:r>
                </m:sup>
              </m:sSup>
              <m:r>
                <w:rPr>
                  <w:rFonts w:ascii="Cambria Math" w:hAnsi="Cambria Math"/>
                  <w:szCs w:val="24"/>
                </w:rPr>
                <m:t>]</m:t>
              </m:r>
            </m:num>
            <m:den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i/>
                      <w:szCs w:val="24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Cs w:val="24"/>
                        </w:rPr>
                        <m:t>Fe</m:t>
                      </m:r>
                    </m:e>
                    <m:sup>
                      <m:r>
                        <w:rPr>
                          <w:rFonts w:ascii="Cambria Math" w:hAnsi="Cambria Math"/>
                          <w:szCs w:val="24"/>
                        </w:rPr>
                        <m:t>3+</m:t>
                      </m:r>
                    </m:sup>
                  </m:sSup>
                </m:e>
              </m:d>
              <m:r>
                <w:rPr>
                  <w:rFonts w:ascii="Cambria Math" w:hAnsi="Cambria Math"/>
                  <w:szCs w:val="24"/>
                </w:rPr>
                <m:t>[</m:t>
              </m:r>
              <m:sSup>
                <m:sSupPr>
                  <m:ctrlPr>
                    <w:rPr>
                      <w:rFonts w:ascii="Cambria Math" w:hAnsi="Cambria Math"/>
                      <w:i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Cs w:val="24"/>
                    </w:rPr>
                    <m:t>SCN</m:t>
                  </m:r>
                </m:e>
                <m:sup>
                  <m:r>
                    <w:rPr>
                      <w:rFonts w:ascii="Cambria Math" w:hAnsi="Cambria Math"/>
                      <w:szCs w:val="24"/>
                    </w:rPr>
                    <m:t>1-</m:t>
                  </m:r>
                </m:sup>
              </m:sSup>
              <m:r>
                <w:rPr>
                  <w:rFonts w:ascii="Cambria Math" w:hAnsi="Cambria Math"/>
                  <w:szCs w:val="24"/>
                </w:rPr>
                <m:t>]</m:t>
              </m:r>
            </m:den>
          </m:f>
        </m:oMath>
      </m:oMathPara>
    </w:p>
    <w:p w:rsidR="001D128D" w:rsidRPr="00CC2C02" w:rsidRDefault="001D128D" w:rsidP="00684375">
      <w:pPr>
        <w:rPr>
          <w:rFonts w:ascii="Times New Roman" w:hAnsi="Times New Roman"/>
          <w:szCs w:val="24"/>
        </w:rPr>
      </w:pPr>
      <w:r w:rsidRPr="00CC2C02">
        <w:rPr>
          <w:rFonts w:ascii="Times New Roman" w:hAnsi="Times New Roman"/>
          <w:szCs w:val="24"/>
        </w:rPr>
        <w:lastRenderedPageBreak/>
        <w:t>The equilibrium molarities for [FeSCN</w:t>
      </w:r>
      <w:r w:rsidRPr="00CC2C02">
        <w:rPr>
          <w:rFonts w:ascii="Times New Roman" w:hAnsi="Times New Roman"/>
          <w:szCs w:val="24"/>
          <w:vertAlign w:val="superscript"/>
        </w:rPr>
        <w:t>2+</w:t>
      </w:r>
      <w:r w:rsidRPr="00CC2C02">
        <w:rPr>
          <w:rFonts w:ascii="Times New Roman" w:hAnsi="Times New Roman"/>
          <w:szCs w:val="24"/>
        </w:rPr>
        <w:t>], [Fe</w:t>
      </w:r>
      <w:r w:rsidRPr="00CC2C02">
        <w:rPr>
          <w:rFonts w:ascii="Times New Roman" w:hAnsi="Times New Roman"/>
          <w:szCs w:val="24"/>
          <w:vertAlign w:val="superscript"/>
        </w:rPr>
        <w:t>3+</w:t>
      </w:r>
      <w:r w:rsidRPr="00CC2C02">
        <w:rPr>
          <w:rFonts w:ascii="Times New Roman" w:hAnsi="Times New Roman"/>
          <w:szCs w:val="24"/>
        </w:rPr>
        <w:t>], and [SCN</w:t>
      </w:r>
      <w:r w:rsidRPr="00CC2C02">
        <w:rPr>
          <w:rFonts w:ascii="Times New Roman" w:hAnsi="Times New Roman"/>
          <w:szCs w:val="24"/>
          <w:vertAlign w:val="superscript"/>
        </w:rPr>
        <w:t>1-</w:t>
      </w:r>
      <w:r w:rsidRPr="00CC2C02">
        <w:rPr>
          <w:rFonts w:ascii="Times New Roman" w:hAnsi="Times New Roman"/>
          <w:szCs w:val="24"/>
        </w:rPr>
        <w:t xml:space="preserve">] will be used in the equilibrium expression. </w:t>
      </w:r>
    </w:p>
    <w:p w:rsidR="001D128D" w:rsidRPr="00CC2C02" w:rsidRDefault="00490919" w:rsidP="00684375">
      <w:pPr>
        <w:rPr>
          <w:rFonts w:ascii="Times New Roman" w:hAnsi="Times New Roman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Cs w:val="24"/>
                </w:rPr>
              </m:ctrlPr>
            </m:sSubPr>
            <m:e>
              <m:r>
                <w:rPr>
                  <w:rFonts w:ascii="Cambria Math" w:hAnsi="Cambria Math"/>
                  <w:szCs w:val="24"/>
                </w:rPr>
                <m:t>k</m:t>
              </m:r>
            </m:e>
            <m:sub>
              <m:r>
                <w:rPr>
                  <w:rFonts w:ascii="Cambria Math" w:hAnsi="Cambria Math"/>
                  <w:szCs w:val="24"/>
                </w:rPr>
                <m:t>c</m:t>
              </m:r>
            </m:sub>
          </m:sSub>
          <m:r>
            <w:rPr>
              <w:rFonts w:ascii="Cambria Math" w:hAnsi="Cambria Math"/>
              <w:szCs w:val="24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4"/>
                </w:rPr>
              </m:ctrlPr>
            </m:fPr>
            <m:num>
              <m:r>
                <w:rPr>
                  <w:rFonts w:ascii="Cambria Math" w:hAnsi="Cambria Math"/>
                  <w:szCs w:val="24"/>
                </w:rPr>
                <m:t>9.14E-5</m:t>
              </m:r>
            </m:num>
            <m:den>
              <m:r>
                <w:rPr>
                  <w:rFonts w:ascii="Cambria Math" w:hAnsi="Cambria Math"/>
                  <w:szCs w:val="24"/>
                </w:rPr>
                <m:t>(5.09E-4)(3.09E-4)</m:t>
              </m:r>
            </m:den>
          </m:f>
        </m:oMath>
      </m:oMathPara>
    </w:p>
    <w:p w:rsidR="001D128D" w:rsidRPr="00CC2C02" w:rsidRDefault="00490919" w:rsidP="00684375">
      <w:pPr>
        <w:rPr>
          <w:rFonts w:ascii="Times New Roman" w:hAnsi="Times New Roman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Cs w:val="24"/>
                </w:rPr>
              </m:ctrlPr>
            </m:sSubPr>
            <m:e>
              <m:r>
                <w:rPr>
                  <w:rFonts w:ascii="Cambria Math" w:hAnsi="Cambria Math"/>
                  <w:szCs w:val="24"/>
                </w:rPr>
                <m:t>k</m:t>
              </m:r>
            </m:e>
            <m:sub>
              <m:r>
                <w:rPr>
                  <w:rFonts w:ascii="Cambria Math" w:hAnsi="Cambria Math"/>
                  <w:szCs w:val="24"/>
                </w:rPr>
                <m:t>c</m:t>
              </m:r>
            </m:sub>
          </m:sSub>
          <m:r>
            <w:rPr>
              <w:rFonts w:ascii="Cambria Math" w:hAnsi="Cambria Math"/>
              <w:szCs w:val="24"/>
            </w:rPr>
            <m:t>=581.126≈581</m:t>
          </m:r>
        </m:oMath>
      </m:oMathPara>
    </w:p>
    <w:p w:rsidR="001D128D" w:rsidRPr="00CC2C02" w:rsidRDefault="000C5290" w:rsidP="00684375">
      <w:pPr>
        <w:rPr>
          <w:rFonts w:ascii="Times New Roman" w:hAnsi="Times New Roman"/>
          <w:szCs w:val="24"/>
        </w:rPr>
      </w:pPr>
      <w:r w:rsidRPr="00CC2C02">
        <w:rPr>
          <w:rFonts w:ascii="Times New Roman" w:hAnsi="Times New Roman"/>
          <w:szCs w:val="24"/>
        </w:rPr>
        <w:t>Repeating the same procedure for the</w:t>
      </w:r>
      <w:r w:rsidR="001D128D" w:rsidRPr="00CC2C02">
        <w:rPr>
          <w:rFonts w:ascii="Times New Roman" w:hAnsi="Times New Roman"/>
          <w:szCs w:val="24"/>
        </w:rPr>
        <w:t xml:space="preserve"> remaining</w:t>
      </w:r>
      <w:r w:rsidRPr="00CC2C02">
        <w:rPr>
          <w:rFonts w:ascii="Times New Roman" w:hAnsi="Times New Roman"/>
          <w:szCs w:val="24"/>
        </w:rPr>
        <w:t xml:space="preserve"> samples, their respective values are determined, </w:t>
      </w:r>
      <w:r w:rsidR="003141E6" w:rsidRPr="00CC2C02">
        <w:rPr>
          <w:rFonts w:ascii="Times New Roman" w:hAnsi="Times New Roman"/>
          <w:szCs w:val="24"/>
        </w:rPr>
        <w:t>then added</w:t>
      </w:r>
      <w:r w:rsidR="001D128D" w:rsidRPr="00CC2C02">
        <w:rPr>
          <w:rFonts w:ascii="Times New Roman" w:hAnsi="Times New Roman"/>
          <w:szCs w:val="24"/>
        </w:rPr>
        <w:t xml:space="preserve"> to get the average k</w:t>
      </w:r>
      <w:r w:rsidR="001D128D" w:rsidRPr="00CC2C02">
        <w:rPr>
          <w:rFonts w:ascii="Times New Roman" w:hAnsi="Times New Roman"/>
          <w:szCs w:val="24"/>
          <w:vertAlign w:val="subscript"/>
        </w:rPr>
        <w:t>c</w:t>
      </w:r>
      <w:r w:rsidR="001D128D" w:rsidRPr="00CC2C02">
        <w:rPr>
          <w:rFonts w:ascii="Times New Roman" w:hAnsi="Times New Roman"/>
          <w:szCs w:val="24"/>
        </w:rPr>
        <w:t>.</w:t>
      </w:r>
    </w:p>
    <w:p w:rsidR="001D128D" w:rsidRPr="00CC2C02" w:rsidRDefault="001D128D" w:rsidP="00684375">
      <w:pPr>
        <w:rPr>
          <w:rFonts w:ascii="Times New Roman" w:hAnsi="Times New Roman"/>
          <w:szCs w:val="24"/>
        </w:rPr>
      </w:pPr>
      <m:oMathPara>
        <m:oMath>
          <m:r>
            <w:rPr>
              <w:rFonts w:ascii="Cambria Math" w:hAnsi="Cambria Math"/>
              <w:szCs w:val="24"/>
            </w:rPr>
            <m:t xml:space="preserve">Average </m:t>
          </m:r>
          <m:sSub>
            <m:sSubPr>
              <m:ctrlPr>
                <w:rPr>
                  <w:rFonts w:ascii="Cambria Math" w:hAnsi="Cambria Math"/>
                  <w:i/>
                  <w:szCs w:val="24"/>
                </w:rPr>
              </m:ctrlPr>
            </m:sSubPr>
            <m:e>
              <m:r>
                <w:rPr>
                  <w:rFonts w:ascii="Cambria Math" w:hAnsi="Cambria Math"/>
                  <w:szCs w:val="24"/>
                </w:rPr>
                <m:t>k</m:t>
              </m:r>
            </m:e>
            <m:sub>
              <m:r>
                <w:rPr>
                  <w:rFonts w:ascii="Cambria Math" w:hAnsi="Cambria Math"/>
                  <w:szCs w:val="24"/>
                </w:rPr>
                <m:t>c</m:t>
              </m:r>
            </m:sub>
          </m:sSub>
          <m:r>
            <w:rPr>
              <w:rFonts w:ascii="Cambria Math" w:hAnsi="Cambria Math"/>
              <w:szCs w:val="24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4"/>
                </w:rPr>
              </m:ctrlPr>
            </m:fPr>
            <m:num>
              <m:r>
                <w:rPr>
                  <w:rFonts w:ascii="Cambria Math" w:hAnsi="Cambria Math"/>
                  <w:szCs w:val="24"/>
                </w:rPr>
                <m:t>581+561+586+658</m:t>
              </m:r>
            </m:num>
            <m:den>
              <m:r>
                <w:rPr>
                  <w:rFonts w:ascii="Cambria Math" w:hAnsi="Cambria Math"/>
                  <w:szCs w:val="24"/>
                </w:rPr>
                <m:t>4</m:t>
              </m:r>
            </m:den>
          </m:f>
        </m:oMath>
      </m:oMathPara>
    </w:p>
    <w:p w:rsidR="001D128D" w:rsidRPr="00CC2C02" w:rsidRDefault="001D128D" w:rsidP="00684375">
      <w:pPr>
        <w:rPr>
          <w:rFonts w:ascii="Times New Roman" w:hAnsi="Times New Roman"/>
          <w:szCs w:val="24"/>
        </w:rPr>
      </w:pPr>
      <m:oMathPara>
        <m:oMath>
          <m:r>
            <w:rPr>
              <w:rFonts w:ascii="Cambria Math" w:hAnsi="Cambria Math"/>
              <w:szCs w:val="24"/>
            </w:rPr>
            <m:t xml:space="preserve">Average </m:t>
          </m:r>
          <m:sSub>
            <m:sSubPr>
              <m:ctrlPr>
                <w:rPr>
                  <w:rFonts w:ascii="Cambria Math" w:hAnsi="Cambria Math"/>
                  <w:i/>
                  <w:szCs w:val="24"/>
                </w:rPr>
              </m:ctrlPr>
            </m:sSubPr>
            <m:e>
              <m:r>
                <w:rPr>
                  <w:rFonts w:ascii="Cambria Math" w:hAnsi="Cambria Math"/>
                  <w:szCs w:val="24"/>
                </w:rPr>
                <m:t>k</m:t>
              </m:r>
            </m:e>
            <m:sub>
              <m:r>
                <w:rPr>
                  <w:rFonts w:ascii="Cambria Math" w:hAnsi="Cambria Math"/>
                  <w:szCs w:val="24"/>
                </w:rPr>
                <m:t>c</m:t>
              </m:r>
            </m:sub>
          </m:sSub>
          <m:r>
            <w:rPr>
              <w:rFonts w:ascii="Cambria Math" w:hAnsi="Cambria Math"/>
              <w:szCs w:val="24"/>
            </w:rPr>
            <m:t>=596.5≈597</m:t>
          </m:r>
        </m:oMath>
      </m:oMathPara>
    </w:p>
    <w:p w:rsidR="003141E6" w:rsidRPr="00CC2C02" w:rsidRDefault="003141E6" w:rsidP="003141E6">
      <w:pPr>
        <w:rPr>
          <w:rFonts w:ascii="Times New Roman" w:hAnsi="Times New Roman"/>
          <w:szCs w:val="24"/>
        </w:rPr>
      </w:pPr>
      <w:r w:rsidRPr="00CC2C02">
        <w:rPr>
          <w:rFonts w:ascii="Times New Roman" w:hAnsi="Times New Roman"/>
          <w:szCs w:val="24"/>
        </w:rPr>
        <w:t xml:space="preserve">At </w:t>
      </w:r>
      <w:r w:rsidR="00707BA5" w:rsidRPr="00CC2C02">
        <w:rPr>
          <w:rFonts w:ascii="Times New Roman" w:hAnsi="Times New Roman"/>
          <w:szCs w:val="24"/>
        </w:rPr>
        <w:t>a</w:t>
      </w:r>
      <w:r w:rsidRPr="00CC2C02">
        <w:rPr>
          <w:rFonts w:ascii="Times New Roman" w:hAnsi="Times New Roman"/>
          <w:szCs w:val="24"/>
        </w:rPr>
        <w:t xml:space="preserve"> prevailing</w:t>
      </w:r>
      <w:r w:rsidR="001D128D" w:rsidRPr="00CC2C02">
        <w:rPr>
          <w:rFonts w:ascii="Times New Roman" w:hAnsi="Times New Roman"/>
          <w:szCs w:val="24"/>
        </w:rPr>
        <w:t xml:space="preserve"> temperature, the equilibrium constant for the syste</w:t>
      </w:r>
      <w:r w:rsidRPr="00CC2C02">
        <w:rPr>
          <w:rFonts w:ascii="Times New Roman" w:hAnsi="Times New Roman"/>
          <w:szCs w:val="24"/>
        </w:rPr>
        <w:t xml:space="preserve">m studied in this experiment was </w:t>
      </w:r>
      <w:r w:rsidR="001D128D" w:rsidRPr="00CC2C02">
        <w:rPr>
          <w:rFonts w:ascii="Times New Roman" w:hAnsi="Times New Roman"/>
          <w:szCs w:val="24"/>
        </w:rPr>
        <w:t>1.4E2. Given that 100.0 mL of 2.00E-3 M KSCN was mixed with 100.0 mL of 2.00 M Fe(NO</w:t>
      </w:r>
      <w:r w:rsidR="001D128D" w:rsidRPr="00CC2C02">
        <w:rPr>
          <w:rFonts w:ascii="Times New Roman" w:hAnsi="Times New Roman"/>
          <w:szCs w:val="24"/>
          <w:vertAlign w:val="subscript"/>
        </w:rPr>
        <w:t>3</w:t>
      </w:r>
      <w:r w:rsidR="001D128D" w:rsidRPr="00CC2C02">
        <w:rPr>
          <w:rFonts w:ascii="Times New Roman" w:hAnsi="Times New Roman"/>
          <w:szCs w:val="24"/>
        </w:rPr>
        <w:t>)</w:t>
      </w:r>
      <w:r w:rsidR="001D128D" w:rsidRPr="00CC2C02">
        <w:rPr>
          <w:rFonts w:ascii="Times New Roman" w:hAnsi="Times New Roman"/>
          <w:szCs w:val="24"/>
          <w:vertAlign w:val="subscript"/>
        </w:rPr>
        <w:t>3</w:t>
      </w:r>
      <w:r w:rsidR="001D128D" w:rsidRPr="00CC2C02">
        <w:rPr>
          <w:rFonts w:ascii="Times New Roman" w:hAnsi="Times New Roman"/>
          <w:szCs w:val="24"/>
        </w:rPr>
        <w:t>, the molar concentration of [FeSCN</w:t>
      </w:r>
      <w:r w:rsidR="001D128D" w:rsidRPr="00CC2C02">
        <w:rPr>
          <w:rFonts w:ascii="Times New Roman" w:hAnsi="Times New Roman"/>
          <w:szCs w:val="24"/>
          <w:vertAlign w:val="superscript"/>
        </w:rPr>
        <w:t>2+</w:t>
      </w:r>
      <w:r w:rsidR="001D128D" w:rsidRPr="00CC2C02">
        <w:rPr>
          <w:rFonts w:ascii="Times New Roman" w:hAnsi="Times New Roman"/>
          <w:szCs w:val="24"/>
        </w:rPr>
        <w:t xml:space="preserve">] at equilibrium must be found. </w:t>
      </w:r>
    </w:p>
    <w:p w:rsidR="001D128D" w:rsidRPr="00CC2C02" w:rsidRDefault="003141E6" w:rsidP="003141E6">
      <w:pPr>
        <w:rPr>
          <w:rFonts w:ascii="Times New Roman" w:hAnsi="Times New Roman"/>
          <w:szCs w:val="24"/>
        </w:rPr>
      </w:pPr>
      <w:r w:rsidRPr="00CC2C02">
        <w:rPr>
          <w:rFonts w:ascii="Times New Roman" w:hAnsi="Times New Roman"/>
          <w:szCs w:val="24"/>
        </w:rPr>
        <w:t>First</w:t>
      </w:r>
      <w:r w:rsidR="001D128D" w:rsidRPr="00CC2C02">
        <w:rPr>
          <w:rFonts w:ascii="Times New Roman" w:hAnsi="Times New Roman"/>
          <w:szCs w:val="24"/>
        </w:rPr>
        <w:t>, the initial concentrations of [Fe</w:t>
      </w:r>
      <w:r w:rsidR="001D128D" w:rsidRPr="00CC2C02">
        <w:rPr>
          <w:rFonts w:ascii="Times New Roman" w:hAnsi="Times New Roman"/>
          <w:szCs w:val="24"/>
          <w:vertAlign w:val="superscript"/>
        </w:rPr>
        <w:t>3+</w:t>
      </w:r>
      <w:r w:rsidR="001D128D" w:rsidRPr="00CC2C02">
        <w:rPr>
          <w:rFonts w:ascii="Times New Roman" w:hAnsi="Times New Roman"/>
          <w:szCs w:val="24"/>
        </w:rPr>
        <w:t>] and [SCN</w:t>
      </w:r>
      <w:r w:rsidR="001D128D" w:rsidRPr="00CC2C02">
        <w:rPr>
          <w:rFonts w:ascii="Times New Roman" w:hAnsi="Times New Roman"/>
          <w:szCs w:val="24"/>
          <w:vertAlign w:val="superscript"/>
        </w:rPr>
        <w:t>-1</w:t>
      </w:r>
      <w:r w:rsidR="001D128D" w:rsidRPr="00CC2C02">
        <w:rPr>
          <w:rFonts w:ascii="Times New Roman" w:hAnsi="Times New Roman"/>
          <w:szCs w:val="24"/>
        </w:rPr>
        <w:t xml:space="preserve">] must be </w:t>
      </w:r>
      <w:r w:rsidRPr="00CC2C02">
        <w:rPr>
          <w:rFonts w:ascii="Times New Roman" w:hAnsi="Times New Roman"/>
          <w:szCs w:val="24"/>
        </w:rPr>
        <w:t>calculated as guided by this formula.</w:t>
      </w:r>
    </w:p>
    <w:p w:rsidR="001D128D" w:rsidRPr="00CC2C02" w:rsidRDefault="001D128D" w:rsidP="00684375">
      <w:pPr>
        <w:ind w:firstLine="360"/>
        <w:rPr>
          <w:rFonts w:ascii="Times New Roman" w:hAnsi="Times New Roman"/>
          <w:szCs w:val="24"/>
        </w:rPr>
      </w:pPr>
      <m:oMathPara>
        <m:oMath>
          <m:r>
            <w:rPr>
              <w:rFonts w:ascii="Cambria Math" w:hAnsi="Cambria Math"/>
              <w:szCs w:val="24"/>
            </w:rPr>
            <m:t xml:space="preserve">initial concentration= </m:t>
          </m:r>
          <m:f>
            <m:fPr>
              <m:ctrlPr>
                <w:rPr>
                  <w:rFonts w:ascii="Cambria Math" w:hAnsi="Cambria Math"/>
                  <w:i/>
                  <w:szCs w:val="24"/>
                </w:rPr>
              </m:ctrlPr>
            </m:fPr>
            <m:num>
              <m:r>
                <w:rPr>
                  <w:rFonts w:ascii="Cambria Math" w:hAnsi="Cambria Math"/>
                  <w:szCs w:val="24"/>
                </w:rPr>
                <m:t>moles</m:t>
              </m:r>
            </m:num>
            <m:den>
              <m:r>
                <w:rPr>
                  <w:rFonts w:ascii="Cambria Math" w:hAnsi="Cambria Math"/>
                  <w:szCs w:val="24"/>
                </w:rPr>
                <m:t>Total Volume</m:t>
              </m:r>
            </m:den>
          </m:f>
        </m:oMath>
      </m:oMathPara>
    </w:p>
    <w:p w:rsidR="001D128D" w:rsidRPr="00CC2C02" w:rsidRDefault="00490919" w:rsidP="00684375">
      <w:pPr>
        <w:ind w:firstLine="360"/>
        <w:rPr>
          <w:rFonts w:ascii="Times New Roman" w:hAnsi="Times New Roman"/>
          <w:szCs w:val="24"/>
        </w:rPr>
      </w:pPr>
      <m:oMathPara>
        <m:oMath>
          <m:d>
            <m:dPr>
              <m:begChr m:val="["/>
              <m:endChr m:val="]"/>
              <m:ctrlPr>
                <w:rPr>
                  <w:rFonts w:ascii="Cambria Math" w:hAnsi="Cambria Math"/>
                  <w:i/>
                  <w:szCs w:val="24"/>
                </w:rPr>
              </m:ctrlPr>
            </m:dPr>
            <m:e>
              <m:r>
                <w:rPr>
                  <w:rFonts w:ascii="Cambria Math" w:hAnsi="Cambria Math"/>
                  <w:szCs w:val="24"/>
                </w:rPr>
                <m:t>F</m:t>
              </m:r>
              <m:sSup>
                <m:sSupPr>
                  <m:ctrlPr>
                    <w:rPr>
                      <w:rFonts w:ascii="Cambria Math" w:hAnsi="Cambria Math"/>
                      <w:i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Cs w:val="24"/>
                    </w:rPr>
                    <m:t>e</m:t>
                  </m:r>
                </m:e>
                <m:sup>
                  <m:r>
                    <w:rPr>
                      <w:rFonts w:ascii="Cambria Math" w:hAnsi="Cambria Math"/>
                      <w:szCs w:val="24"/>
                    </w:rPr>
                    <m:t>3+</m:t>
                  </m:r>
                </m:sup>
              </m:sSup>
            </m:e>
          </m:d>
          <m:r>
            <w:rPr>
              <w:rFonts w:ascii="Cambria Math" w:hAnsi="Cambria Math"/>
              <w:szCs w:val="24"/>
            </w:rPr>
            <m:t xml:space="preserve">= </m:t>
          </m:r>
          <m:f>
            <m:fPr>
              <m:ctrlPr>
                <w:rPr>
                  <w:rFonts w:ascii="Cambria Math" w:hAnsi="Cambria Math"/>
                  <w:i/>
                  <w:szCs w:val="24"/>
                </w:rPr>
              </m:ctrlPr>
            </m:fPr>
            <m:num>
              <m:r>
                <w:rPr>
                  <w:rFonts w:ascii="Cambria Math" w:hAnsi="Cambria Math"/>
                  <w:szCs w:val="24"/>
                </w:rPr>
                <m:t xml:space="preserve"> </m:t>
              </m:r>
              <m:d>
                <m:dPr>
                  <m:ctrlPr>
                    <w:rPr>
                      <w:rFonts w:ascii="Cambria Math" w:hAnsi="Cambria Math"/>
                      <w:i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/>
                      <w:szCs w:val="24"/>
                    </w:rPr>
                    <m:t>100 mL</m:t>
                  </m:r>
                </m:e>
              </m:d>
              <m:d>
                <m:dPr>
                  <m:ctrlPr>
                    <w:rPr>
                      <w:rFonts w:ascii="Cambria Math" w:hAnsi="Cambria Math"/>
                      <w:i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/>
                      <w:szCs w:val="24"/>
                    </w:rPr>
                    <m:t>2.00E-3 M</m:t>
                  </m:r>
                </m:e>
              </m:d>
            </m:num>
            <m:den>
              <m:r>
                <w:rPr>
                  <w:rFonts w:ascii="Cambria Math" w:hAnsi="Cambria Math"/>
                  <w:szCs w:val="24"/>
                </w:rPr>
                <m:t>200 mL</m:t>
              </m:r>
            </m:den>
          </m:f>
          <m:r>
            <w:rPr>
              <w:rFonts w:ascii="Cambria Math" w:hAnsi="Cambria Math"/>
              <w:szCs w:val="24"/>
            </w:rPr>
            <m:t>= 0.001 M</m:t>
          </m:r>
        </m:oMath>
      </m:oMathPara>
    </w:p>
    <w:p w:rsidR="001D128D" w:rsidRPr="00CC2C02" w:rsidRDefault="00490919" w:rsidP="00684375">
      <w:pPr>
        <w:ind w:firstLine="360"/>
        <w:rPr>
          <w:rFonts w:ascii="Times New Roman" w:hAnsi="Times New Roman"/>
          <w:szCs w:val="24"/>
        </w:rPr>
      </w:pPr>
      <m:oMathPara>
        <m:oMath>
          <m:d>
            <m:dPr>
              <m:begChr m:val="["/>
              <m:endChr m:val="]"/>
              <m:ctrlPr>
                <w:rPr>
                  <w:rFonts w:ascii="Cambria Math" w:hAnsi="Cambria Math"/>
                  <w:i/>
                  <w:szCs w:val="24"/>
                </w:rPr>
              </m:ctrlPr>
            </m:dPr>
            <m:e>
              <m:r>
                <w:rPr>
                  <w:rFonts w:ascii="Cambria Math" w:hAnsi="Cambria Math"/>
                  <w:szCs w:val="24"/>
                </w:rPr>
                <m:t>SC</m:t>
              </m:r>
              <m:sSup>
                <m:sSupPr>
                  <m:ctrlPr>
                    <w:rPr>
                      <w:rFonts w:ascii="Cambria Math" w:hAnsi="Cambria Math"/>
                      <w:i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Cs w:val="24"/>
                    </w:rPr>
                    <m:t>N</m:t>
                  </m:r>
                </m:e>
                <m:sup>
                  <m:r>
                    <w:rPr>
                      <w:rFonts w:ascii="Cambria Math" w:hAnsi="Cambria Math"/>
                      <w:szCs w:val="24"/>
                    </w:rPr>
                    <m:t>1-</m:t>
                  </m:r>
                </m:sup>
              </m:sSup>
            </m:e>
          </m:d>
          <m:r>
            <w:rPr>
              <w:rFonts w:ascii="Cambria Math" w:hAnsi="Cambria Math"/>
              <w:szCs w:val="24"/>
            </w:rPr>
            <m:t xml:space="preserve">= </m:t>
          </m:r>
          <m:f>
            <m:fPr>
              <m:ctrlPr>
                <w:rPr>
                  <w:rFonts w:ascii="Cambria Math" w:hAnsi="Cambria Math"/>
                  <w:i/>
                  <w:szCs w:val="24"/>
                </w:rPr>
              </m:ctrlPr>
            </m:fPr>
            <m:num>
              <m:d>
                <m:dPr>
                  <m:ctrlPr>
                    <w:rPr>
                      <w:rFonts w:ascii="Cambria Math" w:hAnsi="Cambria Math"/>
                      <w:i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/>
                      <w:szCs w:val="24"/>
                    </w:rPr>
                    <m:t>100 mL</m:t>
                  </m:r>
                </m:e>
              </m:d>
              <m:d>
                <m:dPr>
                  <m:ctrlPr>
                    <w:rPr>
                      <w:rFonts w:ascii="Cambria Math" w:hAnsi="Cambria Math"/>
                      <w:i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/>
                      <w:szCs w:val="24"/>
                    </w:rPr>
                    <m:t>2.00E-3 M</m:t>
                  </m:r>
                </m:e>
              </m:d>
            </m:num>
            <m:den>
              <m:r>
                <w:rPr>
                  <w:rFonts w:ascii="Cambria Math" w:hAnsi="Cambria Math"/>
                  <w:szCs w:val="24"/>
                </w:rPr>
                <m:t>200 mL</m:t>
              </m:r>
            </m:den>
          </m:f>
          <m:r>
            <w:rPr>
              <w:rFonts w:ascii="Cambria Math" w:hAnsi="Cambria Math"/>
              <w:szCs w:val="24"/>
            </w:rPr>
            <m:t>=0.001 M</m:t>
          </m:r>
        </m:oMath>
      </m:oMathPara>
    </w:p>
    <w:p w:rsidR="001D128D" w:rsidRPr="00CC2C02" w:rsidRDefault="003141E6" w:rsidP="00684375">
      <w:pPr>
        <w:ind w:firstLine="360"/>
        <w:rPr>
          <w:rFonts w:ascii="Times New Roman" w:hAnsi="Times New Roman"/>
          <w:szCs w:val="24"/>
        </w:rPr>
      </w:pPr>
      <w:r w:rsidRPr="00CC2C02">
        <w:rPr>
          <w:rFonts w:ascii="Times New Roman" w:hAnsi="Times New Roman"/>
          <w:szCs w:val="24"/>
        </w:rPr>
        <w:t xml:space="preserve">Secondly, the following table should </w:t>
      </w:r>
      <w:r w:rsidR="001D128D" w:rsidRPr="00CC2C02">
        <w:rPr>
          <w:rFonts w:ascii="Times New Roman" w:hAnsi="Times New Roman"/>
          <w:szCs w:val="24"/>
        </w:rPr>
        <w:t>be used.</w:t>
      </w:r>
    </w:p>
    <w:tbl>
      <w:tblPr>
        <w:tblStyle w:val="GridTable3-Accent3"/>
        <w:tblW w:w="0" w:type="auto"/>
        <w:tblLook w:val="04A0" w:firstRow="1" w:lastRow="0" w:firstColumn="1" w:lastColumn="0" w:noHBand="0" w:noVBand="1"/>
      </w:tblPr>
      <w:tblGrid>
        <w:gridCol w:w="2033"/>
        <w:gridCol w:w="1767"/>
        <w:gridCol w:w="1767"/>
        <w:gridCol w:w="1769"/>
      </w:tblGrid>
      <w:tr w:rsidR="001D128D" w:rsidRPr="00CC2C02" w:rsidTr="003141E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2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033" w:type="dxa"/>
          </w:tcPr>
          <w:p w:rsidR="001D128D" w:rsidRPr="00CC2C02" w:rsidRDefault="001D128D" w:rsidP="00684375">
            <w:pPr>
              <w:rPr>
                <w:rFonts w:ascii="Times New Roman" w:hAnsi="Times New Roman"/>
                <w:szCs w:val="24"/>
              </w:rPr>
            </w:pPr>
            <w:r w:rsidRPr="00CC2C02">
              <w:rPr>
                <w:rFonts w:ascii="Times New Roman" w:hAnsi="Times New Roman"/>
                <w:szCs w:val="24"/>
              </w:rPr>
              <w:t>Reaction</w:t>
            </w:r>
          </w:p>
        </w:tc>
        <w:tc>
          <w:tcPr>
            <w:tcW w:w="1767" w:type="dxa"/>
          </w:tcPr>
          <w:p w:rsidR="001D128D" w:rsidRPr="00CC2C02" w:rsidRDefault="001D128D" w:rsidP="0068437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Cs w:val="24"/>
              </w:rPr>
            </w:pPr>
            <w:r w:rsidRPr="00CC2C02">
              <w:rPr>
                <w:rFonts w:ascii="Times New Roman" w:hAnsi="Times New Roman"/>
                <w:szCs w:val="24"/>
              </w:rPr>
              <w:t>Fe</w:t>
            </w:r>
            <w:r w:rsidRPr="00CC2C02">
              <w:rPr>
                <w:rFonts w:ascii="Times New Roman" w:hAnsi="Times New Roman"/>
                <w:szCs w:val="24"/>
                <w:vertAlign w:val="superscript"/>
              </w:rPr>
              <w:t>3+</w:t>
            </w:r>
          </w:p>
        </w:tc>
        <w:tc>
          <w:tcPr>
            <w:tcW w:w="1767" w:type="dxa"/>
          </w:tcPr>
          <w:p w:rsidR="001D128D" w:rsidRPr="00CC2C02" w:rsidRDefault="001D128D" w:rsidP="0068437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Cs w:val="24"/>
              </w:rPr>
            </w:pPr>
            <w:r w:rsidRPr="00CC2C02">
              <w:rPr>
                <w:rFonts w:ascii="Times New Roman" w:hAnsi="Times New Roman"/>
                <w:szCs w:val="24"/>
              </w:rPr>
              <w:t>+ SCN</w:t>
            </w:r>
            <w:r w:rsidRPr="00CC2C02">
              <w:rPr>
                <w:rFonts w:ascii="Times New Roman" w:hAnsi="Times New Roman"/>
                <w:szCs w:val="24"/>
                <w:vertAlign w:val="superscript"/>
              </w:rPr>
              <w:t>1-</w:t>
            </w:r>
          </w:p>
        </w:tc>
        <w:tc>
          <w:tcPr>
            <w:tcW w:w="1769" w:type="dxa"/>
          </w:tcPr>
          <w:p w:rsidR="001D128D" w:rsidRPr="00CC2C02" w:rsidRDefault="001D128D" w:rsidP="0068437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Cs w:val="24"/>
              </w:rPr>
            </w:pPr>
            <w:r w:rsidRPr="00CC2C02">
              <w:rPr>
                <w:rFonts w:ascii="Cambria Math" w:hAnsi="Cambria Math" w:cs="Cambria Math"/>
                <w:color w:val="333333"/>
                <w:szCs w:val="24"/>
                <w:shd w:val="clear" w:color="auto" w:fill="FFFFFF"/>
              </w:rPr>
              <w:t>⇌</w:t>
            </w:r>
            <w:r w:rsidRPr="00CC2C02">
              <w:rPr>
                <w:rFonts w:ascii="Times New Roman" w:hAnsi="Times New Roman"/>
                <w:color w:val="333333"/>
                <w:szCs w:val="24"/>
                <w:shd w:val="clear" w:color="auto" w:fill="FFFFFF"/>
              </w:rPr>
              <w:t xml:space="preserve"> FeSCN</w:t>
            </w:r>
            <w:r w:rsidRPr="00CC2C02">
              <w:rPr>
                <w:rFonts w:ascii="Times New Roman" w:hAnsi="Times New Roman"/>
                <w:color w:val="333333"/>
                <w:szCs w:val="24"/>
                <w:shd w:val="clear" w:color="auto" w:fill="FFFFFF"/>
                <w:vertAlign w:val="superscript"/>
              </w:rPr>
              <w:t>1-</w:t>
            </w:r>
          </w:p>
        </w:tc>
      </w:tr>
      <w:tr w:rsidR="001D128D" w:rsidRPr="00CC2C02" w:rsidTr="003141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3" w:type="dxa"/>
          </w:tcPr>
          <w:p w:rsidR="001D128D" w:rsidRPr="00CC2C02" w:rsidRDefault="001D128D" w:rsidP="00684375">
            <w:pPr>
              <w:rPr>
                <w:rFonts w:ascii="Times New Roman" w:hAnsi="Times New Roman"/>
                <w:szCs w:val="24"/>
              </w:rPr>
            </w:pPr>
            <w:r w:rsidRPr="00CC2C02">
              <w:rPr>
                <w:rFonts w:ascii="Times New Roman" w:hAnsi="Times New Roman"/>
                <w:szCs w:val="24"/>
              </w:rPr>
              <w:t>Initial</w:t>
            </w:r>
          </w:p>
        </w:tc>
        <w:tc>
          <w:tcPr>
            <w:tcW w:w="1767" w:type="dxa"/>
          </w:tcPr>
          <w:p w:rsidR="001D128D" w:rsidRPr="00CC2C02" w:rsidRDefault="001D128D" w:rsidP="006843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Cs w:val="24"/>
              </w:rPr>
            </w:pPr>
            <w:r w:rsidRPr="00CC2C02">
              <w:rPr>
                <w:rFonts w:ascii="Times New Roman" w:hAnsi="Times New Roman"/>
                <w:szCs w:val="24"/>
              </w:rPr>
              <w:t>.001 M</w:t>
            </w:r>
          </w:p>
        </w:tc>
        <w:tc>
          <w:tcPr>
            <w:tcW w:w="1767" w:type="dxa"/>
          </w:tcPr>
          <w:p w:rsidR="001D128D" w:rsidRPr="00CC2C02" w:rsidRDefault="001D128D" w:rsidP="006843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Cs w:val="24"/>
              </w:rPr>
            </w:pPr>
            <w:r w:rsidRPr="00CC2C02">
              <w:rPr>
                <w:rFonts w:ascii="Times New Roman" w:hAnsi="Times New Roman"/>
                <w:szCs w:val="24"/>
              </w:rPr>
              <w:t>.001 M</w:t>
            </w:r>
          </w:p>
        </w:tc>
        <w:tc>
          <w:tcPr>
            <w:tcW w:w="1769" w:type="dxa"/>
          </w:tcPr>
          <w:p w:rsidR="001D128D" w:rsidRPr="00CC2C02" w:rsidRDefault="001D128D" w:rsidP="006843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Cs w:val="24"/>
              </w:rPr>
            </w:pPr>
            <w:r w:rsidRPr="00CC2C02">
              <w:rPr>
                <w:rFonts w:ascii="Times New Roman" w:hAnsi="Times New Roman"/>
                <w:szCs w:val="24"/>
              </w:rPr>
              <w:t>0</w:t>
            </w:r>
          </w:p>
        </w:tc>
      </w:tr>
      <w:tr w:rsidR="001D128D" w:rsidRPr="00CC2C02" w:rsidTr="003141E6">
        <w:trPr>
          <w:trHeight w:val="4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3" w:type="dxa"/>
          </w:tcPr>
          <w:p w:rsidR="001D128D" w:rsidRPr="00CC2C02" w:rsidRDefault="001D128D" w:rsidP="00684375">
            <w:pPr>
              <w:rPr>
                <w:rFonts w:ascii="Times New Roman" w:hAnsi="Times New Roman"/>
                <w:szCs w:val="24"/>
              </w:rPr>
            </w:pPr>
            <w:r w:rsidRPr="00CC2C02">
              <w:rPr>
                <w:rFonts w:ascii="Times New Roman" w:hAnsi="Times New Roman"/>
                <w:szCs w:val="24"/>
              </w:rPr>
              <w:t>Change</w:t>
            </w:r>
          </w:p>
        </w:tc>
        <w:tc>
          <w:tcPr>
            <w:tcW w:w="1767" w:type="dxa"/>
          </w:tcPr>
          <w:p w:rsidR="001D128D" w:rsidRPr="00CC2C02" w:rsidRDefault="001D128D" w:rsidP="006843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Cs w:val="24"/>
              </w:rPr>
            </w:pPr>
            <w:r w:rsidRPr="00CC2C02">
              <w:rPr>
                <w:rFonts w:ascii="Times New Roman" w:hAnsi="Times New Roman"/>
                <w:szCs w:val="24"/>
              </w:rPr>
              <w:t>-x</w:t>
            </w:r>
          </w:p>
        </w:tc>
        <w:tc>
          <w:tcPr>
            <w:tcW w:w="1767" w:type="dxa"/>
          </w:tcPr>
          <w:p w:rsidR="001D128D" w:rsidRPr="00CC2C02" w:rsidRDefault="001D128D" w:rsidP="006843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Cs w:val="24"/>
              </w:rPr>
            </w:pPr>
            <w:r w:rsidRPr="00CC2C02">
              <w:rPr>
                <w:rFonts w:ascii="Times New Roman" w:hAnsi="Times New Roman"/>
                <w:szCs w:val="24"/>
              </w:rPr>
              <w:t>-x</w:t>
            </w:r>
          </w:p>
        </w:tc>
        <w:tc>
          <w:tcPr>
            <w:tcW w:w="1769" w:type="dxa"/>
          </w:tcPr>
          <w:p w:rsidR="001D128D" w:rsidRPr="00CC2C02" w:rsidRDefault="001D128D" w:rsidP="006843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Cs w:val="24"/>
              </w:rPr>
            </w:pPr>
            <w:r w:rsidRPr="00CC2C02">
              <w:rPr>
                <w:rFonts w:ascii="Times New Roman" w:hAnsi="Times New Roman"/>
                <w:szCs w:val="24"/>
              </w:rPr>
              <w:t>+x</w:t>
            </w:r>
          </w:p>
        </w:tc>
      </w:tr>
      <w:tr w:rsidR="001D128D" w:rsidRPr="00CC2C02" w:rsidTr="003141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3" w:type="dxa"/>
          </w:tcPr>
          <w:p w:rsidR="001D128D" w:rsidRPr="00CC2C02" w:rsidRDefault="001D128D" w:rsidP="00684375">
            <w:pPr>
              <w:rPr>
                <w:rFonts w:ascii="Times New Roman" w:hAnsi="Times New Roman"/>
                <w:szCs w:val="24"/>
              </w:rPr>
            </w:pPr>
            <w:r w:rsidRPr="00CC2C02">
              <w:rPr>
                <w:rFonts w:ascii="Times New Roman" w:hAnsi="Times New Roman"/>
                <w:szCs w:val="24"/>
              </w:rPr>
              <w:t>Equilibrium</w:t>
            </w:r>
          </w:p>
        </w:tc>
        <w:tc>
          <w:tcPr>
            <w:tcW w:w="1767" w:type="dxa"/>
          </w:tcPr>
          <w:p w:rsidR="001D128D" w:rsidRPr="00CC2C02" w:rsidRDefault="001D128D" w:rsidP="006843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Cs w:val="24"/>
              </w:rPr>
            </w:pPr>
            <w:r w:rsidRPr="00CC2C02">
              <w:rPr>
                <w:rFonts w:ascii="Times New Roman" w:hAnsi="Times New Roman"/>
                <w:szCs w:val="24"/>
              </w:rPr>
              <w:t>.001-x =8.89E-4 M</w:t>
            </w:r>
          </w:p>
        </w:tc>
        <w:tc>
          <w:tcPr>
            <w:tcW w:w="1767" w:type="dxa"/>
          </w:tcPr>
          <w:p w:rsidR="001D128D" w:rsidRPr="00CC2C02" w:rsidRDefault="001D128D" w:rsidP="006843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Cs w:val="24"/>
              </w:rPr>
            </w:pPr>
            <w:r w:rsidRPr="00CC2C02">
              <w:rPr>
                <w:rFonts w:ascii="Times New Roman" w:hAnsi="Times New Roman"/>
                <w:szCs w:val="24"/>
              </w:rPr>
              <w:t xml:space="preserve">.001-x = 8.89E-4 M </w:t>
            </w:r>
          </w:p>
        </w:tc>
        <w:tc>
          <w:tcPr>
            <w:tcW w:w="1769" w:type="dxa"/>
          </w:tcPr>
          <w:p w:rsidR="001D128D" w:rsidRPr="00CC2C02" w:rsidRDefault="001D128D" w:rsidP="006843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Cs w:val="24"/>
              </w:rPr>
            </w:pPr>
            <w:r w:rsidRPr="00CC2C02">
              <w:rPr>
                <w:rFonts w:ascii="Times New Roman" w:hAnsi="Times New Roman"/>
                <w:szCs w:val="24"/>
              </w:rPr>
              <w:t>x = 1.11E-4 M</w:t>
            </w:r>
          </w:p>
        </w:tc>
      </w:tr>
    </w:tbl>
    <w:p w:rsidR="001D128D" w:rsidRPr="00CC2C02" w:rsidRDefault="001D128D" w:rsidP="00684375">
      <w:pPr>
        <w:ind w:firstLine="360"/>
        <w:rPr>
          <w:rFonts w:ascii="Times New Roman" w:hAnsi="Times New Roman"/>
          <w:szCs w:val="24"/>
        </w:rPr>
      </w:pPr>
    </w:p>
    <w:p w:rsidR="001D128D" w:rsidRPr="00CC2C02" w:rsidRDefault="001D128D" w:rsidP="00684375">
      <w:pPr>
        <w:ind w:firstLine="360"/>
        <w:rPr>
          <w:rFonts w:ascii="Times New Roman" w:hAnsi="Times New Roman"/>
          <w:szCs w:val="24"/>
        </w:rPr>
      </w:pPr>
      <w:r w:rsidRPr="00CC2C02">
        <w:rPr>
          <w:rFonts w:ascii="Times New Roman" w:hAnsi="Times New Roman"/>
          <w:szCs w:val="24"/>
        </w:rPr>
        <w:t>The equilibrium expression is:</w:t>
      </w:r>
    </w:p>
    <w:p w:rsidR="001D128D" w:rsidRPr="00CC2C02" w:rsidRDefault="00490919" w:rsidP="00684375">
      <w:pPr>
        <w:ind w:firstLine="360"/>
        <w:rPr>
          <w:rFonts w:ascii="Times New Roman" w:hAnsi="Times New Roman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Cs w:val="24"/>
                </w:rPr>
              </m:ctrlPr>
            </m:sSubPr>
            <m:e>
              <m:r>
                <w:rPr>
                  <w:rFonts w:ascii="Cambria Math" w:hAnsi="Cambria Math"/>
                  <w:szCs w:val="24"/>
                </w:rPr>
                <m:t>k</m:t>
              </m:r>
            </m:e>
            <m:sub>
              <m:r>
                <w:rPr>
                  <w:rFonts w:ascii="Cambria Math" w:hAnsi="Cambria Math"/>
                  <w:szCs w:val="24"/>
                </w:rPr>
                <m:t>c</m:t>
              </m:r>
            </m:sub>
          </m:sSub>
          <m:r>
            <w:rPr>
              <w:rFonts w:ascii="Cambria Math" w:hAnsi="Cambria Math"/>
              <w:szCs w:val="24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4"/>
                </w:rPr>
              </m:ctrlPr>
            </m:fPr>
            <m:num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i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/>
                      <w:szCs w:val="24"/>
                    </w:rPr>
                    <m:t>FeSC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Cs w:val="24"/>
                        </w:rPr>
                        <m:t>N</m:t>
                      </m:r>
                    </m:e>
                    <m:sup>
                      <m:r>
                        <w:rPr>
                          <w:rFonts w:ascii="Cambria Math" w:hAnsi="Cambria Math"/>
                          <w:szCs w:val="24"/>
                        </w:rPr>
                        <m:t>1-</m:t>
                      </m:r>
                    </m:sup>
                  </m:sSup>
                </m:e>
              </m:d>
            </m:num>
            <m:den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i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/>
                      <w:szCs w:val="24"/>
                    </w:rPr>
                    <m:t>F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Cs w:val="24"/>
                        </w:rPr>
                        <m:t>e</m:t>
                      </m:r>
                    </m:e>
                    <m:sup>
                      <m:r>
                        <w:rPr>
                          <w:rFonts w:ascii="Cambria Math" w:hAnsi="Cambria Math"/>
                          <w:szCs w:val="24"/>
                        </w:rPr>
                        <m:t>3+</m:t>
                      </m:r>
                    </m:sup>
                  </m:sSup>
                </m:e>
              </m:d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i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/>
                      <w:szCs w:val="24"/>
                    </w:rPr>
                    <m:t>SC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Cs w:val="24"/>
                        </w:rPr>
                        <m:t>N</m:t>
                      </m:r>
                    </m:e>
                    <m:sup>
                      <m:r>
                        <w:rPr>
                          <w:rFonts w:ascii="Cambria Math" w:hAnsi="Cambria Math"/>
                          <w:szCs w:val="24"/>
                        </w:rPr>
                        <m:t>1-</m:t>
                      </m:r>
                    </m:sup>
                  </m:sSup>
                </m:e>
              </m:d>
            </m:den>
          </m:f>
        </m:oMath>
      </m:oMathPara>
    </w:p>
    <w:p w:rsidR="003141E6" w:rsidRPr="00CC2C02" w:rsidRDefault="003141E6" w:rsidP="00684375">
      <w:pPr>
        <w:ind w:firstLine="360"/>
        <w:rPr>
          <w:rFonts w:ascii="Times New Roman" w:hAnsi="Times New Roman"/>
          <w:szCs w:val="24"/>
        </w:rPr>
      </w:pPr>
    </w:p>
    <w:p w:rsidR="001D128D" w:rsidRPr="00CC2C02" w:rsidRDefault="003141E6" w:rsidP="00684375">
      <w:pPr>
        <w:ind w:firstLine="360"/>
        <w:rPr>
          <w:rFonts w:ascii="Times New Roman" w:hAnsi="Times New Roman"/>
          <w:szCs w:val="24"/>
        </w:rPr>
      </w:pPr>
      <w:r w:rsidRPr="00CC2C02">
        <w:rPr>
          <w:rFonts w:ascii="Times New Roman" w:hAnsi="Times New Roman"/>
          <w:szCs w:val="24"/>
        </w:rPr>
        <w:lastRenderedPageBreak/>
        <w:t xml:space="preserve">Therefore: </w:t>
      </w:r>
      <w:r w:rsidRPr="00CC2C02">
        <w:rPr>
          <w:rFonts w:ascii="Times New Roman" w:hAnsi="Times New Roman"/>
          <w:szCs w:val="24"/>
        </w:rPr>
        <w:tab/>
      </w:r>
      <w:r w:rsidRPr="00CC2C02">
        <w:rPr>
          <w:rFonts w:ascii="Times New Roman" w:hAnsi="Times New Roman"/>
          <w:szCs w:val="24"/>
        </w:rPr>
        <w:tab/>
      </w:r>
      <w:r w:rsidRPr="00CC2C02">
        <w:rPr>
          <w:rFonts w:ascii="Times New Roman" w:hAnsi="Times New Roman"/>
          <w:szCs w:val="24"/>
        </w:rPr>
        <w:tab/>
      </w:r>
      <w:r w:rsidRPr="00CC2C02">
        <w:rPr>
          <w:rFonts w:ascii="Times New Roman" w:hAnsi="Times New Roman"/>
          <w:szCs w:val="24"/>
        </w:rPr>
        <w:tab/>
      </w:r>
      <w:r w:rsidRPr="00CC2C02">
        <w:rPr>
          <w:rFonts w:ascii="Times New Roman" w:hAnsi="Times New Roman"/>
          <w:szCs w:val="24"/>
        </w:rPr>
        <w:tab/>
      </w:r>
      <m:oMath>
        <m:r>
          <w:rPr>
            <w:rFonts w:ascii="Cambria Math" w:hAnsi="Cambria Math"/>
            <w:szCs w:val="24"/>
          </w:rPr>
          <m:t>140=</m:t>
        </m:r>
        <m:f>
          <m:fPr>
            <m:ctrlPr>
              <w:rPr>
                <w:rFonts w:ascii="Cambria Math" w:hAnsi="Cambria Math"/>
                <w:i/>
                <w:szCs w:val="24"/>
              </w:rPr>
            </m:ctrlPr>
          </m:fPr>
          <m:num>
            <m:r>
              <w:rPr>
                <w:rFonts w:ascii="Cambria Math" w:hAnsi="Cambria Math"/>
                <w:szCs w:val="24"/>
              </w:rPr>
              <m:t>x</m:t>
            </m:r>
          </m:num>
          <m:den>
            <m:r>
              <w:rPr>
                <w:rFonts w:ascii="Cambria Math" w:hAnsi="Cambria Math"/>
                <w:szCs w:val="24"/>
              </w:rPr>
              <m:t>(.001-x</m:t>
            </m:r>
            <m:sSup>
              <m:sSupPr>
                <m:ctrlPr>
                  <w:rPr>
                    <w:rFonts w:ascii="Cambria Math" w:hAnsi="Cambria Math"/>
                    <w:i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szCs w:val="24"/>
                  </w:rPr>
                  <m:t>)</m:t>
                </m:r>
              </m:e>
              <m:sup>
                <m:r>
                  <w:rPr>
                    <w:rFonts w:ascii="Cambria Math" w:hAnsi="Cambria Math"/>
                    <w:szCs w:val="24"/>
                  </w:rPr>
                  <m:t>2</m:t>
                </m:r>
              </m:sup>
            </m:sSup>
          </m:den>
        </m:f>
      </m:oMath>
    </w:p>
    <w:p w:rsidR="001D128D" w:rsidRPr="00CC2C02" w:rsidRDefault="001D128D" w:rsidP="00684375">
      <w:pPr>
        <w:ind w:firstLine="360"/>
        <w:rPr>
          <w:rFonts w:ascii="Times New Roman" w:hAnsi="Times New Roman"/>
          <w:szCs w:val="24"/>
        </w:rPr>
      </w:pPr>
      <w:r w:rsidRPr="00CC2C02">
        <w:rPr>
          <w:rFonts w:ascii="Times New Roman" w:hAnsi="Times New Roman"/>
          <w:szCs w:val="24"/>
        </w:rPr>
        <w:t>Use the quadratic formula to solve:</w:t>
      </w:r>
    </w:p>
    <w:p w:rsidR="001D128D" w:rsidRPr="00CC2C02" w:rsidRDefault="001D128D" w:rsidP="00684375">
      <w:pPr>
        <w:ind w:firstLine="360"/>
        <w:rPr>
          <w:rFonts w:ascii="Times New Roman" w:hAnsi="Times New Roman"/>
          <w:szCs w:val="24"/>
        </w:rPr>
      </w:pPr>
      <m:oMathPara>
        <m:oMath>
          <m:r>
            <w:rPr>
              <w:rFonts w:ascii="Cambria Math" w:hAnsi="Cambria Math"/>
              <w:szCs w:val="24"/>
            </w:rPr>
            <m:t>0=1.4E2</m:t>
          </m:r>
          <m:sSup>
            <m:sSupPr>
              <m:ctrlPr>
                <w:rPr>
                  <w:rFonts w:ascii="Cambria Math" w:hAnsi="Cambria Math"/>
                  <w:i/>
                  <w:szCs w:val="24"/>
                </w:rPr>
              </m:ctrlPr>
            </m:sSupPr>
            <m:e>
              <m:r>
                <w:rPr>
                  <w:rFonts w:ascii="Cambria Math" w:hAnsi="Cambria Math"/>
                  <w:szCs w:val="24"/>
                </w:rPr>
                <m:t>x</m:t>
              </m:r>
            </m:e>
            <m:sup>
              <m:r>
                <w:rPr>
                  <w:rFonts w:ascii="Cambria Math" w:hAnsi="Cambria Math"/>
                  <w:szCs w:val="24"/>
                </w:rPr>
                <m:t>2</m:t>
              </m:r>
            </m:sup>
          </m:sSup>
          <m:r>
            <w:rPr>
              <w:rFonts w:ascii="Cambria Math" w:hAnsi="Cambria Math"/>
              <w:szCs w:val="24"/>
            </w:rPr>
            <m:t>-1.28x+1.4E-4</m:t>
          </m:r>
        </m:oMath>
      </m:oMathPara>
    </w:p>
    <w:p w:rsidR="001D128D" w:rsidRPr="00CC2C02" w:rsidRDefault="001D128D" w:rsidP="00684375">
      <w:pPr>
        <w:ind w:firstLine="360"/>
        <w:rPr>
          <w:rFonts w:ascii="Times New Roman" w:hAnsi="Times New Roman"/>
          <w:szCs w:val="24"/>
        </w:rPr>
      </w:pPr>
      <m:oMathPara>
        <m:oMath>
          <m:r>
            <w:rPr>
              <w:rFonts w:ascii="Cambria Math" w:hAnsi="Cambria Math"/>
              <w:szCs w:val="24"/>
            </w:rPr>
            <m:t>x=1.11E-4</m:t>
          </m:r>
        </m:oMath>
      </m:oMathPara>
    </w:p>
    <w:p w:rsidR="001D128D" w:rsidRPr="00CC2C02" w:rsidRDefault="001D128D" w:rsidP="00684375">
      <w:pPr>
        <w:ind w:firstLine="360"/>
        <w:rPr>
          <w:rFonts w:ascii="Times New Roman" w:hAnsi="Times New Roman"/>
          <w:szCs w:val="24"/>
        </w:rPr>
      </w:pPr>
      <w:r w:rsidRPr="00CC2C02">
        <w:rPr>
          <w:rFonts w:ascii="Times New Roman" w:hAnsi="Times New Roman"/>
          <w:szCs w:val="24"/>
        </w:rPr>
        <w:t>The molar concentration of [FeSCN</w:t>
      </w:r>
      <w:r w:rsidRPr="00CC2C02">
        <w:rPr>
          <w:rFonts w:ascii="Times New Roman" w:hAnsi="Times New Roman"/>
          <w:szCs w:val="24"/>
          <w:vertAlign w:val="superscript"/>
        </w:rPr>
        <w:t>2+</w:t>
      </w:r>
      <w:r w:rsidRPr="00CC2C02">
        <w:rPr>
          <w:rFonts w:ascii="Times New Roman" w:hAnsi="Times New Roman"/>
          <w:szCs w:val="24"/>
        </w:rPr>
        <w:t>] is 1.1E-4 M.</w:t>
      </w:r>
      <w:r w:rsidR="00863D09" w:rsidRPr="00CC2C02">
        <w:rPr>
          <w:rFonts w:ascii="Times New Roman" w:hAnsi="Times New Roman"/>
          <w:szCs w:val="24"/>
        </w:rPr>
        <w:t xml:space="preserve"> The value of </w:t>
      </w:r>
      <w:r w:rsidRPr="00CC2C02">
        <w:rPr>
          <w:rFonts w:ascii="Times New Roman" w:hAnsi="Times New Roman"/>
          <w:szCs w:val="24"/>
        </w:rPr>
        <w:t xml:space="preserve">x </w:t>
      </w:r>
      <w:r w:rsidR="00863D09" w:rsidRPr="00CC2C02">
        <w:rPr>
          <w:rFonts w:ascii="Times New Roman" w:hAnsi="Times New Roman"/>
          <w:szCs w:val="24"/>
        </w:rPr>
        <w:t xml:space="preserve">can be applied </w:t>
      </w:r>
      <w:r w:rsidRPr="00CC2C02">
        <w:rPr>
          <w:rFonts w:ascii="Times New Roman" w:hAnsi="Times New Roman"/>
          <w:szCs w:val="24"/>
        </w:rPr>
        <w:t>back into t</w:t>
      </w:r>
      <w:r w:rsidR="00863D09" w:rsidRPr="00CC2C02">
        <w:rPr>
          <w:rFonts w:ascii="Times New Roman" w:hAnsi="Times New Roman"/>
          <w:szCs w:val="24"/>
        </w:rPr>
        <w:t>he equilibrium expression to confirm that this is correct.</w:t>
      </w:r>
    </w:p>
    <w:p w:rsidR="001D128D" w:rsidRPr="00CC2C02" w:rsidRDefault="00490919" w:rsidP="00684375">
      <w:pPr>
        <w:ind w:firstLine="360"/>
        <w:rPr>
          <w:rFonts w:ascii="Times New Roman" w:hAnsi="Times New Roman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Cs w:val="24"/>
                </w:rPr>
              </m:ctrlPr>
            </m:sSubPr>
            <m:e>
              <m:r>
                <w:rPr>
                  <w:rFonts w:ascii="Cambria Math" w:hAnsi="Cambria Math"/>
                  <w:szCs w:val="24"/>
                </w:rPr>
                <m:t>k</m:t>
              </m:r>
            </m:e>
            <m:sub>
              <m:r>
                <w:rPr>
                  <w:rFonts w:ascii="Cambria Math" w:hAnsi="Cambria Math"/>
                  <w:szCs w:val="24"/>
                </w:rPr>
                <m:t>c</m:t>
              </m:r>
            </m:sub>
          </m:sSub>
          <m:r>
            <w:rPr>
              <w:rFonts w:ascii="Cambria Math" w:hAnsi="Cambria Math"/>
              <w:szCs w:val="24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4"/>
                </w:rPr>
              </m:ctrlPr>
            </m:fPr>
            <m:num>
              <m:r>
                <w:rPr>
                  <w:rFonts w:ascii="Cambria Math" w:hAnsi="Cambria Math"/>
                  <w:szCs w:val="24"/>
                </w:rPr>
                <m:t>1.11E-4</m:t>
              </m:r>
            </m:num>
            <m:den>
              <m:r>
                <w:rPr>
                  <w:rFonts w:ascii="Cambria Math" w:hAnsi="Cambria Math"/>
                  <w:szCs w:val="24"/>
                </w:rPr>
                <m:t>(.001-1.1E-4</m:t>
              </m:r>
              <m:sSup>
                <m:sSupPr>
                  <m:ctrlPr>
                    <w:rPr>
                      <w:rFonts w:ascii="Cambria Math" w:hAnsi="Cambria Math"/>
                      <w:i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Cs w:val="24"/>
                    </w:rPr>
                    <m:t>)</m:t>
                  </m:r>
                </m:e>
                <m:sup>
                  <m:r>
                    <w:rPr>
                      <w:rFonts w:ascii="Cambria Math" w:hAnsi="Cambria Math"/>
                      <w:szCs w:val="24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/>
              <w:szCs w:val="24"/>
            </w:rPr>
            <m:t>=140.449≈140</m:t>
          </m:r>
        </m:oMath>
      </m:oMathPara>
    </w:p>
    <w:p w:rsidR="001D128D" w:rsidRPr="00CC2C02" w:rsidRDefault="001D128D" w:rsidP="00684375">
      <w:pPr>
        <w:rPr>
          <w:rFonts w:ascii="Times New Roman" w:hAnsi="Times New Roman"/>
          <w:b/>
          <w:bCs/>
          <w:szCs w:val="24"/>
        </w:rPr>
      </w:pPr>
      <w:r w:rsidRPr="00CC2C02">
        <w:rPr>
          <w:rFonts w:ascii="Times New Roman" w:hAnsi="Times New Roman"/>
          <w:b/>
          <w:bCs/>
          <w:szCs w:val="24"/>
        </w:rPr>
        <w:t xml:space="preserve">Conclusion </w:t>
      </w:r>
    </w:p>
    <w:p w:rsidR="001D128D" w:rsidRPr="00CC2C02" w:rsidRDefault="00863D09" w:rsidP="00684375">
      <w:pPr>
        <w:rPr>
          <w:rFonts w:ascii="Times New Roman" w:hAnsi="Times New Roman"/>
          <w:szCs w:val="24"/>
        </w:rPr>
      </w:pPr>
      <w:r w:rsidRPr="00CC2C02">
        <w:rPr>
          <w:rFonts w:ascii="Times New Roman" w:hAnsi="Times New Roman"/>
          <w:szCs w:val="24"/>
        </w:rPr>
        <w:t>The concepts of</w:t>
      </w:r>
      <w:r w:rsidR="001D128D" w:rsidRPr="00CC2C02">
        <w:rPr>
          <w:rFonts w:ascii="Times New Roman" w:hAnsi="Times New Roman"/>
          <w:szCs w:val="24"/>
        </w:rPr>
        <w:t xml:space="preserve"> Beer’s Law and Le </w:t>
      </w:r>
      <w:proofErr w:type="spellStart"/>
      <w:r w:rsidR="001D128D" w:rsidRPr="00CC2C02">
        <w:rPr>
          <w:rFonts w:ascii="Times New Roman" w:hAnsi="Times New Roman"/>
          <w:szCs w:val="24"/>
        </w:rPr>
        <w:t>Chateliers</w:t>
      </w:r>
      <w:proofErr w:type="spellEnd"/>
      <w:r w:rsidR="001D128D" w:rsidRPr="00CC2C02">
        <w:rPr>
          <w:rFonts w:ascii="Times New Roman" w:hAnsi="Times New Roman"/>
          <w:szCs w:val="24"/>
        </w:rPr>
        <w:t xml:space="preserve"> Principle</w:t>
      </w:r>
      <w:r w:rsidRPr="00CC2C02">
        <w:rPr>
          <w:rFonts w:ascii="Times New Roman" w:hAnsi="Times New Roman"/>
          <w:szCs w:val="24"/>
        </w:rPr>
        <w:t xml:space="preserve"> proved really helpful in achieving the objective of this practical. Using </w:t>
      </w:r>
      <w:r w:rsidR="001D128D" w:rsidRPr="00CC2C02">
        <w:rPr>
          <w:rFonts w:ascii="Times New Roman" w:hAnsi="Times New Roman"/>
          <w:szCs w:val="24"/>
        </w:rPr>
        <w:t xml:space="preserve">the 5 samples that were prepared with the 0.200 M </w:t>
      </w:r>
      <w:proofErr w:type="gramStart"/>
      <w:r w:rsidR="001D128D" w:rsidRPr="00CC2C02">
        <w:rPr>
          <w:rFonts w:ascii="Times New Roman" w:hAnsi="Times New Roman"/>
          <w:szCs w:val="24"/>
        </w:rPr>
        <w:t>Fe(</w:t>
      </w:r>
      <w:proofErr w:type="gramEnd"/>
      <w:r w:rsidR="001D128D" w:rsidRPr="00CC2C02">
        <w:rPr>
          <w:rFonts w:ascii="Times New Roman" w:hAnsi="Times New Roman"/>
          <w:szCs w:val="24"/>
        </w:rPr>
        <w:t>NO</w:t>
      </w:r>
      <w:r w:rsidR="001D128D" w:rsidRPr="00CC2C02">
        <w:rPr>
          <w:rFonts w:ascii="Times New Roman" w:hAnsi="Times New Roman"/>
          <w:szCs w:val="24"/>
          <w:vertAlign w:val="subscript"/>
        </w:rPr>
        <w:t>3</w:t>
      </w:r>
      <w:r w:rsidR="001D128D" w:rsidRPr="00CC2C02">
        <w:rPr>
          <w:rFonts w:ascii="Times New Roman" w:hAnsi="Times New Roman"/>
          <w:szCs w:val="24"/>
        </w:rPr>
        <w:t>)</w:t>
      </w:r>
      <w:r w:rsidR="001D128D" w:rsidRPr="00CC2C02">
        <w:rPr>
          <w:rFonts w:ascii="Times New Roman" w:hAnsi="Times New Roman"/>
          <w:szCs w:val="24"/>
          <w:vertAlign w:val="subscript"/>
        </w:rPr>
        <w:t>3</w:t>
      </w:r>
      <w:r w:rsidRPr="00CC2C02">
        <w:rPr>
          <w:rFonts w:ascii="Times New Roman" w:hAnsi="Times New Roman"/>
          <w:szCs w:val="24"/>
        </w:rPr>
        <w:t xml:space="preserve"> mixture it was possible to come  up with</w:t>
      </w:r>
      <w:r w:rsidR="001D128D" w:rsidRPr="00CC2C02">
        <w:rPr>
          <w:rFonts w:ascii="Times New Roman" w:hAnsi="Times New Roman"/>
          <w:szCs w:val="24"/>
        </w:rPr>
        <w:t xml:space="preserve"> the calibration curve</w:t>
      </w:r>
      <w:r w:rsidRPr="00CC2C02">
        <w:rPr>
          <w:rFonts w:ascii="Times New Roman" w:hAnsi="Times New Roman"/>
          <w:szCs w:val="24"/>
        </w:rPr>
        <w:t xml:space="preserve"> in the first part. Secondly, using the </w:t>
      </w:r>
      <w:proofErr w:type="spellStart"/>
      <w:r w:rsidR="001D128D" w:rsidRPr="00CC2C02">
        <w:rPr>
          <w:rFonts w:ascii="Times New Roman" w:hAnsi="Times New Roman"/>
          <w:szCs w:val="24"/>
        </w:rPr>
        <w:t>the</w:t>
      </w:r>
      <w:proofErr w:type="spellEnd"/>
      <w:r w:rsidR="001D128D" w:rsidRPr="00CC2C02">
        <w:rPr>
          <w:rFonts w:ascii="Times New Roman" w:hAnsi="Times New Roman"/>
          <w:szCs w:val="24"/>
        </w:rPr>
        <w:t xml:space="preserve"> </w:t>
      </w:r>
      <w:r w:rsidRPr="00CC2C02">
        <w:rPr>
          <w:rFonts w:ascii="Times New Roman" w:hAnsi="Times New Roman"/>
          <w:szCs w:val="24"/>
        </w:rPr>
        <w:t>5 samples</w:t>
      </w:r>
      <w:r w:rsidR="001D128D" w:rsidRPr="00CC2C02">
        <w:rPr>
          <w:rFonts w:ascii="Times New Roman" w:hAnsi="Times New Roman"/>
          <w:szCs w:val="24"/>
        </w:rPr>
        <w:t xml:space="preserve"> with the 0.002 M </w:t>
      </w:r>
      <w:proofErr w:type="gramStart"/>
      <w:r w:rsidR="001D128D" w:rsidRPr="00CC2C02">
        <w:rPr>
          <w:rFonts w:ascii="Times New Roman" w:hAnsi="Times New Roman"/>
          <w:szCs w:val="24"/>
        </w:rPr>
        <w:t>Fe(</w:t>
      </w:r>
      <w:proofErr w:type="gramEnd"/>
      <w:r w:rsidR="001D128D" w:rsidRPr="00CC2C02">
        <w:rPr>
          <w:rFonts w:ascii="Times New Roman" w:hAnsi="Times New Roman"/>
          <w:szCs w:val="24"/>
        </w:rPr>
        <w:t>NO</w:t>
      </w:r>
      <w:r w:rsidR="001D128D" w:rsidRPr="00CC2C02">
        <w:rPr>
          <w:rFonts w:ascii="Times New Roman" w:hAnsi="Times New Roman"/>
          <w:szCs w:val="24"/>
          <w:vertAlign w:val="subscript"/>
        </w:rPr>
        <w:t>3</w:t>
      </w:r>
      <w:r w:rsidR="001D128D" w:rsidRPr="00CC2C02">
        <w:rPr>
          <w:rFonts w:ascii="Times New Roman" w:hAnsi="Times New Roman"/>
          <w:szCs w:val="24"/>
        </w:rPr>
        <w:t>)</w:t>
      </w:r>
      <w:r w:rsidR="001D128D" w:rsidRPr="00CC2C02">
        <w:rPr>
          <w:rFonts w:ascii="Times New Roman" w:hAnsi="Times New Roman"/>
          <w:szCs w:val="24"/>
          <w:vertAlign w:val="subscript"/>
        </w:rPr>
        <w:t>3</w:t>
      </w:r>
      <w:r w:rsidRPr="00CC2C02">
        <w:rPr>
          <w:rFonts w:ascii="Times New Roman" w:hAnsi="Times New Roman"/>
          <w:szCs w:val="24"/>
        </w:rPr>
        <w:t xml:space="preserve"> mixture, the absorbance was determined and then used,</w:t>
      </w:r>
      <w:r w:rsidR="001D128D" w:rsidRPr="00CC2C02">
        <w:rPr>
          <w:rFonts w:ascii="Times New Roman" w:hAnsi="Times New Roman"/>
          <w:szCs w:val="24"/>
        </w:rPr>
        <w:t xml:space="preserve"> to create an absorbance vs. [FeSCN</w:t>
      </w:r>
      <w:r w:rsidR="001D128D" w:rsidRPr="00CC2C02">
        <w:rPr>
          <w:rFonts w:ascii="Times New Roman" w:hAnsi="Times New Roman"/>
          <w:szCs w:val="24"/>
          <w:vertAlign w:val="superscript"/>
        </w:rPr>
        <w:t>2+</w:t>
      </w:r>
      <w:r w:rsidR="001D128D" w:rsidRPr="00CC2C02">
        <w:rPr>
          <w:rFonts w:ascii="Times New Roman" w:hAnsi="Times New Roman"/>
          <w:szCs w:val="24"/>
        </w:rPr>
        <w:t xml:space="preserve">] graph. The use </w:t>
      </w:r>
      <w:r w:rsidRPr="00CC2C02">
        <w:rPr>
          <w:rFonts w:ascii="Times New Roman" w:hAnsi="Times New Roman"/>
          <w:szCs w:val="24"/>
        </w:rPr>
        <w:t>of Beer’s</w:t>
      </w:r>
      <w:r w:rsidR="001D128D" w:rsidRPr="00CC2C02">
        <w:rPr>
          <w:rFonts w:ascii="Times New Roman" w:hAnsi="Times New Roman"/>
          <w:szCs w:val="24"/>
        </w:rPr>
        <w:t xml:space="preserve"> Law equation </w:t>
      </w:r>
      <w:r w:rsidRPr="00CC2C02">
        <w:rPr>
          <w:rFonts w:ascii="Times New Roman" w:hAnsi="Times New Roman"/>
          <w:szCs w:val="24"/>
        </w:rPr>
        <w:t>also effectively served in</w:t>
      </w:r>
      <w:r w:rsidR="001D128D" w:rsidRPr="00CC2C02">
        <w:rPr>
          <w:rFonts w:ascii="Times New Roman" w:hAnsi="Times New Roman"/>
          <w:szCs w:val="24"/>
        </w:rPr>
        <w:t xml:space="preserve"> determining the equilibrium constant for [FeSCN</w:t>
      </w:r>
      <w:r w:rsidR="001D128D" w:rsidRPr="00CC2C02">
        <w:rPr>
          <w:rFonts w:ascii="Times New Roman" w:hAnsi="Times New Roman"/>
          <w:szCs w:val="24"/>
          <w:vertAlign w:val="superscript"/>
        </w:rPr>
        <w:t>2+</w:t>
      </w:r>
      <w:r w:rsidR="001D128D" w:rsidRPr="00CC2C02">
        <w:rPr>
          <w:rFonts w:ascii="Times New Roman" w:hAnsi="Times New Roman"/>
          <w:szCs w:val="24"/>
        </w:rPr>
        <w:t xml:space="preserve">]. </w:t>
      </w:r>
    </w:p>
    <w:p w:rsidR="001D128D" w:rsidRPr="00CC2C02" w:rsidRDefault="001D128D" w:rsidP="00684375">
      <w:pPr>
        <w:pStyle w:val="SectionContent"/>
        <w:rPr>
          <w:rFonts w:ascii="Times New Roman" w:hAnsi="Times New Roman"/>
          <w:sz w:val="24"/>
          <w:szCs w:val="24"/>
        </w:rPr>
      </w:pPr>
    </w:p>
    <w:p w:rsidR="00CC2C02" w:rsidRPr="00CC2C02" w:rsidRDefault="00CC2C02" w:rsidP="00CC2C02">
      <w:pPr>
        <w:pStyle w:val="SectionTitle"/>
      </w:pPr>
    </w:p>
    <w:p w:rsidR="00CC2C02" w:rsidRPr="00CC2C02" w:rsidRDefault="00CC2C02" w:rsidP="00CC2C02">
      <w:pPr>
        <w:pStyle w:val="SectionTitle"/>
      </w:pPr>
    </w:p>
    <w:p w:rsidR="00CC2C02" w:rsidRPr="00CC2C02" w:rsidRDefault="00CC2C02" w:rsidP="00CC2C02">
      <w:pPr>
        <w:pStyle w:val="SectionTitle"/>
      </w:pPr>
    </w:p>
    <w:p w:rsidR="00CC2C02" w:rsidRPr="00CC2C02" w:rsidRDefault="00CC2C02" w:rsidP="00CC2C02">
      <w:pPr>
        <w:pStyle w:val="SectionTitle"/>
      </w:pPr>
    </w:p>
    <w:p w:rsidR="00CC2C02" w:rsidRPr="00CC2C02" w:rsidRDefault="00CC2C02" w:rsidP="00CC2C02">
      <w:pPr>
        <w:pStyle w:val="SectionTitle"/>
      </w:pPr>
    </w:p>
    <w:p w:rsidR="00CC2C02" w:rsidRPr="00CC2C02" w:rsidRDefault="00CC2C02" w:rsidP="00CC2C02">
      <w:pPr>
        <w:pStyle w:val="SectionTitle"/>
      </w:pPr>
    </w:p>
    <w:p w:rsidR="00CC2C02" w:rsidRPr="00CC2C02" w:rsidRDefault="00CC2C02" w:rsidP="00CC2C02">
      <w:pPr>
        <w:pStyle w:val="SectionTitle"/>
      </w:pPr>
    </w:p>
    <w:p w:rsidR="00CC2C02" w:rsidRPr="00CC2C02" w:rsidRDefault="00CC2C02" w:rsidP="00CC2C02">
      <w:pPr>
        <w:pStyle w:val="SectionTitle"/>
      </w:pPr>
    </w:p>
    <w:p w:rsidR="00CC2C02" w:rsidRPr="00CC2C02" w:rsidRDefault="00CC2C02" w:rsidP="00CC2C02">
      <w:pPr>
        <w:pStyle w:val="SectionTitle"/>
      </w:pPr>
    </w:p>
    <w:p w:rsidR="00CC2C02" w:rsidRPr="00CC2C02" w:rsidRDefault="00CC2C02" w:rsidP="00CC2C02">
      <w:pPr>
        <w:pStyle w:val="SectionTitle"/>
      </w:pPr>
    </w:p>
    <w:p w:rsidR="00CC2C02" w:rsidRPr="00CC2C02" w:rsidRDefault="00CC2C02" w:rsidP="00CC2C02">
      <w:pPr>
        <w:pStyle w:val="SectionTitle"/>
      </w:pPr>
    </w:p>
    <w:p w:rsidR="00CC2C02" w:rsidRPr="00CC2C02" w:rsidRDefault="00CC2C02" w:rsidP="00CC2C02">
      <w:pPr>
        <w:pStyle w:val="SectionTitle"/>
      </w:pPr>
    </w:p>
    <w:p w:rsidR="00CC2C02" w:rsidRPr="00CC2C02" w:rsidRDefault="00CC2C02" w:rsidP="00CC2C02">
      <w:pPr>
        <w:pStyle w:val="SectionTitle"/>
      </w:pPr>
    </w:p>
    <w:p w:rsidR="00CC2C02" w:rsidRPr="00CC2C02" w:rsidRDefault="00CC2C02" w:rsidP="00CC2C02">
      <w:pPr>
        <w:pStyle w:val="SectionTitle"/>
      </w:pPr>
    </w:p>
    <w:p w:rsidR="00CC2C02" w:rsidRPr="00CC2C02" w:rsidRDefault="00CC2C02" w:rsidP="00CC2C02">
      <w:pPr>
        <w:pStyle w:val="SectionTitle"/>
      </w:pPr>
    </w:p>
    <w:p w:rsidR="001D128D" w:rsidRPr="00CC2C02" w:rsidRDefault="00CC2C02" w:rsidP="00CC2C02">
      <w:pPr>
        <w:pStyle w:val="SectionTitle"/>
      </w:pPr>
      <w:r w:rsidRPr="00CC2C02">
        <w:t>References</w:t>
      </w:r>
    </w:p>
    <w:p w:rsidR="001D128D" w:rsidRPr="00CC2C02" w:rsidRDefault="001D128D" w:rsidP="00CC2C02">
      <w:pPr>
        <w:pStyle w:val="TFReferencesSection"/>
        <w:ind w:firstLine="0"/>
        <w:rPr>
          <w:rFonts w:ascii="Times New Roman" w:hAnsi="Times New Roman"/>
          <w:sz w:val="24"/>
          <w:szCs w:val="24"/>
        </w:rPr>
      </w:pPr>
      <w:r w:rsidRPr="00CC2C02">
        <w:rPr>
          <w:rFonts w:ascii="Times New Roman" w:hAnsi="Times New Roman"/>
          <w:sz w:val="24"/>
          <w:szCs w:val="24"/>
        </w:rPr>
        <w:t>Lone Star Lab Manual</w:t>
      </w:r>
    </w:p>
    <w:p w:rsidR="001D128D" w:rsidRPr="00CC2C02" w:rsidRDefault="001D128D" w:rsidP="00CC2C02">
      <w:pPr>
        <w:jc w:val="center"/>
        <w:rPr>
          <w:rFonts w:ascii="Times New Roman" w:hAnsi="Times New Roman"/>
          <w:szCs w:val="24"/>
        </w:rPr>
      </w:pPr>
    </w:p>
    <w:p w:rsidR="00CC2C02" w:rsidRPr="00CC2C02" w:rsidRDefault="00CC2C02" w:rsidP="00CC2C02">
      <w:pPr>
        <w:rPr>
          <w:rFonts w:ascii="Times New Roman" w:hAnsi="Times New Roman"/>
          <w:color w:val="222222"/>
          <w:sz w:val="20"/>
          <w:shd w:val="clear" w:color="auto" w:fill="FFFFFF"/>
        </w:rPr>
      </w:pPr>
      <w:proofErr w:type="spellStart"/>
      <w:r w:rsidRPr="00CC2C02">
        <w:rPr>
          <w:rFonts w:ascii="Times New Roman" w:hAnsi="Times New Roman"/>
          <w:color w:val="222222"/>
          <w:sz w:val="20"/>
          <w:shd w:val="clear" w:color="auto" w:fill="FFFFFF"/>
        </w:rPr>
        <w:t>DeCoste</w:t>
      </w:r>
      <w:proofErr w:type="spellEnd"/>
      <w:r w:rsidRPr="00CC2C02">
        <w:rPr>
          <w:rFonts w:ascii="Times New Roman" w:hAnsi="Times New Roman"/>
          <w:color w:val="222222"/>
          <w:sz w:val="20"/>
          <w:shd w:val="clear" w:color="auto" w:fill="FFFFFF"/>
        </w:rPr>
        <w:t xml:space="preserve">, D. J., </w:t>
      </w:r>
      <w:proofErr w:type="spellStart"/>
      <w:r w:rsidRPr="00CC2C02">
        <w:rPr>
          <w:rFonts w:ascii="Times New Roman" w:hAnsi="Times New Roman"/>
          <w:color w:val="222222"/>
          <w:sz w:val="20"/>
          <w:shd w:val="clear" w:color="auto" w:fill="FFFFFF"/>
        </w:rPr>
        <w:t>Zumdahl</w:t>
      </w:r>
      <w:proofErr w:type="spellEnd"/>
      <w:r w:rsidRPr="00CC2C02">
        <w:rPr>
          <w:rFonts w:ascii="Times New Roman" w:hAnsi="Times New Roman"/>
          <w:color w:val="222222"/>
          <w:sz w:val="20"/>
          <w:shd w:val="clear" w:color="auto" w:fill="FFFFFF"/>
        </w:rPr>
        <w:t xml:space="preserve">, S. S., &amp; </w:t>
      </w:r>
      <w:proofErr w:type="spellStart"/>
      <w:r w:rsidRPr="00CC2C02">
        <w:rPr>
          <w:rFonts w:ascii="Times New Roman" w:hAnsi="Times New Roman"/>
          <w:color w:val="222222"/>
          <w:sz w:val="20"/>
          <w:shd w:val="clear" w:color="auto" w:fill="FFFFFF"/>
        </w:rPr>
        <w:t>Zumdahl</w:t>
      </w:r>
      <w:proofErr w:type="spellEnd"/>
      <w:r w:rsidRPr="00CC2C02">
        <w:rPr>
          <w:rFonts w:ascii="Times New Roman" w:hAnsi="Times New Roman"/>
          <w:color w:val="222222"/>
          <w:sz w:val="20"/>
          <w:shd w:val="clear" w:color="auto" w:fill="FFFFFF"/>
        </w:rPr>
        <w:t>, S. A. (2017). Chemistry (AP Edition)</w:t>
      </w:r>
      <w:r w:rsidRPr="00CC2C02">
        <w:rPr>
          <w:rFonts w:ascii="Times New Roman" w:hAnsi="Times New Roman"/>
          <w:color w:val="222222"/>
          <w:sz w:val="20"/>
          <w:shd w:val="clear" w:color="auto" w:fill="FFFFFF"/>
        </w:rPr>
        <w:t>.</w:t>
      </w:r>
    </w:p>
    <w:p w:rsidR="00CC2C02" w:rsidRPr="00CC2C02" w:rsidRDefault="00CC2C02" w:rsidP="00CC2C02">
      <w:pPr>
        <w:rPr>
          <w:rFonts w:ascii="Times New Roman" w:hAnsi="Times New Roman"/>
          <w:szCs w:val="24"/>
        </w:rPr>
        <w:sectPr w:rsidR="00CC2C02" w:rsidRPr="00CC2C02" w:rsidSect="00684375">
          <w:type w:val="continuous"/>
          <w:pgSz w:w="12240" w:h="15840"/>
          <w:pgMar w:top="1440" w:right="1080" w:bottom="1440" w:left="1080" w:header="720" w:footer="720" w:gutter="0"/>
          <w:cols w:space="461"/>
          <w:docGrid w:linePitch="326"/>
        </w:sectPr>
      </w:pPr>
      <w:hyperlink r:id="rId13" w:history="1">
        <w:r w:rsidRPr="00CC2C02">
          <w:rPr>
            <w:rStyle w:val="Hyperlink"/>
            <w:rFonts w:ascii="Times New Roman" w:hAnsi="Times New Roman"/>
          </w:rPr>
          <w:t>https://chemistry.missouri.edu/sites/default/files/class-files/use_det_eq_const_1.pdf</w:t>
        </w:r>
      </w:hyperlink>
    </w:p>
    <w:p w:rsidR="001D128D" w:rsidRPr="00CC2C02" w:rsidRDefault="001D128D" w:rsidP="00CC2C02">
      <w:pPr>
        <w:pStyle w:val="SNSynopsisTOC"/>
        <w:jc w:val="center"/>
        <w:rPr>
          <w:rFonts w:ascii="Times New Roman" w:hAnsi="Times New Roman"/>
          <w:sz w:val="24"/>
          <w:szCs w:val="24"/>
        </w:rPr>
      </w:pPr>
    </w:p>
    <w:p w:rsidR="00876EC8" w:rsidRPr="00CC2C02" w:rsidRDefault="00876EC8" w:rsidP="00CC2C02">
      <w:pPr>
        <w:jc w:val="center"/>
        <w:rPr>
          <w:rFonts w:ascii="Times New Roman" w:hAnsi="Times New Roman"/>
          <w:szCs w:val="24"/>
        </w:rPr>
      </w:pPr>
    </w:p>
    <w:sectPr w:rsidR="00876EC8" w:rsidRPr="00CC2C02" w:rsidSect="00684375">
      <w:headerReference w:type="even" r:id="rId14"/>
      <w:footerReference w:type="even" r:id="rId15"/>
      <w:footerReference w:type="default" r:id="rId16"/>
      <w:type w:val="continuous"/>
      <w:pgSz w:w="12240" w:h="15840"/>
      <w:pgMar w:top="1440" w:right="1080" w:bottom="1440" w:left="1080" w:header="720" w:footer="720" w:gutter="0"/>
      <w:cols w:space="461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0919" w:rsidRDefault="00490919" w:rsidP="001D128D">
      <w:pPr>
        <w:spacing w:after="0"/>
      </w:pPr>
      <w:r>
        <w:separator/>
      </w:r>
    </w:p>
  </w:endnote>
  <w:endnote w:type="continuationSeparator" w:id="0">
    <w:p w:rsidR="00490919" w:rsidRDefault="00490919" w:rsidP="001D128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imes">
    <w:altName w:val="Sylfaen"/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no Pro">
    <w:altName w:val="Constantia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12F2" w:rsidRDefault="000912F2">
    <w:pPr>
      <w:framePr w:wrap="around" w:vAnchor="text" w:hAnchor="margin" w:xAlign="right" w:y="1"/>
      <w:rPr>
        <w:rStyle w:val="PageNumber"/>
      </w:rPr>
    </w:pPr>
    <w:proofErr w:type="gramStart"/>
    <w:r>
      <w:rPr>
        <w:rStyle w:val="PageNumber"/>
      </w:rPr>
      <w:t xml:space="preserve">PAGE  </w:t>
    </w:r>
    <w:r>
      <w:rPr>
        <w:rStyle w:val="PageNumber"/>
        <w:noProof/>
      </w:rPr>
      <w:t>2</w:t>
    </w:r>
    <w:proofErr w:type="gramEnd"/>
  </w:p>
  <w:p w:rsidR="000912F2" w:rsidRDefault="000912F2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12F2" w:rsidRDefault="000912F2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12F2" w:rsidRDefault="000912F2">
    <w:pPr>
      <w:pStyle w:val="Footer"/>
    </w:pPr>
  </w:p>
  <w:p w:rsidR="000912F2" w:rsidRDefault="000912F2"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12F2" w:rsidRDefault="000912F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0912F2" w:rsidRDefault="000912F2">
    <w:pPr>
      <w:pStyle w:val="Footer"/>
      <w:ind w:right="360"/>
    </w:pPr>
  </w:p>
  <w:p w:rsidR="000912F2" w:rsidRDefault="000912F2"/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12F2" w:rsidRDefault="000912F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C2C02">
      <w:rPr>
        <w:rStyle w:val="PageNumber"/>
        <w:noProof/>
      </w:rPr>
      <w:t>8</w:t>
    </w:r>
    <w:r>
      <w:rPr>
        <w:rStyle w:val="PageNumber"/>
      </w:rPr>
      <w:fldChar w:fldCharType="end"/>
    </w:r>
  </w:p>
  <w:p w:rsidR="000912F2" w:rsidRDefault="000912F2">
    <w:pPr>
      <w:pStyle w:val="Footer"/>
      <w:ind w:right="360"/>
    </w:pPr>
  </w:p>
  <w:p w:rsidR="000912F2" w:rsidRDefault="000912F2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0919" w:rsidRDefault="00490919" w:rsidP="001D128D">
      <w:pPr>
        <w:spacing w:after="0"/>
      </w:pPr>
      <w:r>
        <w:separator/>
      </w:r>
    </w:p>
  </w:footnote>
  <w:footnote w:type="continuationSeparator" w:id="0">
    <w:p w:rsidR="00490919" w:rsidRDefault="00490919" w:rsidP="001D128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35587036"/>
      <w:docPartObj>
        <w:docPartGallery w:val="Page Numbers (Top of Page)"/>
        <w:docPartUnique/>
      </w:docPartObj>
    </w:sdtPr>
    <w:sdtEndPr>
      <w:rPr>
        <w:noProof/>
      </w:rPr>
    </w:sdtEndPr>
    <w:sdtContent>
      <w:p w:rsidR="00CC2C02" w:rsidRDefault="00A57401">
        <w:pPr>
          <w:pStyle w:val="Header"/>
        </w:pPr>
        <w:r>
          <w:t>EQUILIBRIUM CONSTANT</w:t>
        </w:r>
        <w:r>
          <w:tab/>
        </w:r>
        <w:r>
          <w:tab/>
          <w:t xml:space="preserve">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0912F2" w:rsidRDefault="000912F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00988820"/>
      <w:docPartObj>
        <w:docPartGallery w:val="Page Numbers (Top of Page)"/>
        <w:docPartUnique/>
      </w:docPartObj>
    </w:sdtPr>
    <w:sdtEndPr>
      <w:rPr>
        <w:noProof/>
      </w:rPr>
    </w:sdtEndPr>
    <w:sdtContent>
      <w:p w:rsidR="000912F2" w:rsidRDefault="00A57401" w:rsidP="00A57401">
        <w:pPr>
          <w:pStyle w:val="Header"/>
        </w:pPr>
        <w:r>
          <w:t>Running head: EQUILIBRIUM CONSTANT</w:t>
        </w:r>
        <w:r>
          <w:tab/>
        </w:r>
        <w:r>
          <w:tab/>
          <w:t xml:space="preserve"> </w:t>
        </w:r>
        <w:r w:rsidR="000912F2">
          <w:fldChar w:fldCharType="begin"/>
        </w:r>
        <w:r w:rsidR="000912F2">
          <w:instrText xml:space="preserve"> PAGE   \* MERGEFORMAT </w:instrText>
        </w:r>
        <w:r w:rsidR="000912F2">
          <w:fldChar w:fldCharType="separate"/>
        </w:r>
        <w:r>
          <w:rPr>
            <w:noProof/>
          </w:rPr>
          <w:t>1</w:t>
        </w:r>
        <w:r w:rsidR="000912F2">
          <w:rPr>
            <w:noProof/>
          </w:rPr>
          <w:fldChar w:fldCharType="end"/>
        </w:r>
      </w:p>
    </w:sdtContent>
  </w:sdt>
  <w:p w:rsidR="000912F2" w:rsidRDefault="000912F2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12F2" w:rsidRDefault="000912F2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D044E50"/>
    <w:multiLevelType w:val="hybridMultilevel"/>
    <w:tmpl w:val="2E5AB1FE"/>
    <w:lvl w:ilvl="0" w:tplc="F75E5E94">
      <w:start w:val="1"/>
      <w:numFmt w:val="decimal"/>
      <w:lvlText w:val="%1."/>
      <w:lvlJc w:val="left"/>
      <w:pPr>
        <w:ind w:left="720" w:hanging="360"/>
      </w:pPr>
    </w:lvl>
    <w:lvl w:ilvl="1" w:tplc="A7586938">
      <w:start w:val="1"/>
      <w:numFmt w:val="lowerLetter"/>
      <w:lvlText w:val="%2."/>
      <w:lvlJc w:val="left"/>
      <w:pPr>
        <w:ind w:left="1440" w:hanging="360"/>
      </w:pPr>
    </w:lvl>
    <w:lvl w:ilvl="2" w:tplc="084A6A3A">
      <w:start w:val="1"/>
      <w:numFmt w:val="lowerRoman"/>
      <w:lvlText w:val="%3."/>
      <w:lvlJc w:val="right"/>
      <w:pPr>
        <w:ind w:left="2160" w:hanging="180"/>
      </w:pPr>
    </w:lvl>
    <w:lvl w:ilvl="3" w:tplc="8E5CE1B6">
      <w:start w:val="1"/>
      <w:numFmt w:val="decimal"/>
      <w:lvlText w:val="%4."/>
      <w:lvlJc w:val="left"/>
      <w:pPr>
        <w:ind w:left="2880" w:hanging="360"/>
      </w:pPr>
    </w:lvl>
    <w:lvl w:ilvl="4" w:tplc="924C0990">
      <w:start w:val="1"/>
      <w:numFmt w:val="lowerLetter"/>
      <w:lvlText w:val="%5."/>
      <w:lvlJc w:val="left"/>
      <w:pPr>
        <w:ind w:left="3600" w:hanging="360"/>
      </w:pPr>
    </w:lvl>
    <w:lvl w:ilvl="5" w:tplc="246226FA">
      <w:start w:val="1"/>
      <w:numFmt w:val="lowerRoman"/>
      <w:lvlText w:val="%6."/>
      <w:lvlJc w:val="right"/>
      <w:pPr>
        <w:ind w:left="4320" w:hanging="180"/>
      </w:pPr>
    </w:lvl>
    <w:lvl w:ilvl="6" w:tplc="BFCEBE8A">
      <w:start w:val="1"/>
      <w:numFmt w:val="decimal"/>
      <w:lvlText w:val="%7."/>
      <w:lvlJc w:val="left"/>
      <w:pPr>
        <w:ind w:left="5040" w:hanging="360"/>
      </w:pPr>
    </w:lvl>
    <w:lvl w:ilvl="7" w:tplc="610ECEF2">
      <w:start w:val="1"/>
      <w:numFmt w:val="lowerLetter"/>
      <w:lvlText w:val="%8."/>
      <w:lvlJc w:val="left"/>
      <w:pPr>
        <w:ind w:left="5760" w:hanging="360"/>
      </w:pPr>
    </w:lvl>
    <w:lvl w:ilvl="8" w:tplc="8F2C129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D20"/>
    <w:rsid w:val="000912F2"/>
    <w:rsid w:val="000A2925"/>
    <w:rsid w:val="000C5290"/>
    <w:rsid w:val="001579B3"/>
    <w:rsid w:val="0019709C"/>
    <w:rsid w:val="001D128D"/>
    <w:rsid w:val="003141E6"/>
    <w:rsid w:val="0031420C"/>
    <w:rsid w:val="00490919"/>
    <w:rsid w:val="005875E7"/>
    <w:rsid w:val="00684375"/>
    <w:rsid w:val="00707BA5"/>
    <w:rsid w:val="008537C8"/>
    <w:rsid w:val="00863D09"/>
    <w:rsid w:val="00876EC8"/>
    <w:rsid w:val="008E6D20"/>
    <w:rsid w:val="00A57401"/>
    <w:rsid w:val="00CC2C02"/>
    <w:rsid w:val="00CE6DD5"/>
    <w:rsid w:val="00D96EBA"/>
    <w:rsid w:val="00E91F0C"/>
    <w:rsid w:val="00F61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F6F4D8A-4784-4C2B-9469-F669C08C6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128D"/>
    <w:pPr>
      <w:spacing w:after="200" w:line="240" w:lineRule="auto"/>
      <w:jc w:val="both"/>
    </w:pPr>
    <w:rPr>
      <w:rFonts w:ascii="Times" w:eastAsia="Times New Roman" w:hAnsi="Times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FReferencesSection">
    <w:name w:val="TF_References_Section"/>
    <w:basedOn w:val="Normal"/>
    <w:next w:val="Normal"/>
    <w:autoRedefine/>
    <w:rsid w:val="001D128D"/>
    <w:pPr>
      <w:spacing w:after="0"/>
      <w:ind w:firstLine="187"/>
    </w:pPr>
    <w:rPr>
      <w:rFonts w:ascii="Arno Pro" w:hAnsi="Arno Pro"/>
      <w:kern w:val="19"/>
      <w:sz w:val="18"/>
      <w:szCs w:val="18"/>
    </w:rPr>
  </w:style>
  <w:style w:type="paragraph" w:customStyle="1" w:styleId="TAMainText">
    <w:name w:val="TA_Main_Text"/>
    <w:basedOn w:val="Normal"/>
    <w:autoRedefine/>
    <w:rsid w:val="00707BA5"/>
    <w:pPr>
      <w:spacing w:after="60"/>
    </w:pPr>
    <w:rPr>
      <w:rFonts w:ascii="Times New Roman" w:hAnsi="Times New Roman"/>
      <w:b/>
      <w:kern w:val="21"/>
      <w:szCs w:val="24"/>
    </w:rPr>
  </w:style>
  <w:style w:type="paragraph" w:customStyle="1" w:styleId="BATitle">
    <w:name w:val="BA_Title"/>
    <w:basedOn w:val="Normal"/>
    <w:next w:val="BBAuthorName"/>
    <w:autoRedefine/>
    <w:rsid w:val="00707BA5"/>
    <w:pPr>
      <w:spacing w:before="1400" w:after="180"/>
      <w:jc w:val="center"/>
    </w:pPr>
    <w:rPr>
      <w:rFonts w:ascii="Times New Roman" w:hAnsi="Times New Roman"/>
      <w:b/>
      <w:kern w:val="36"/>
      <w:sz w:val="28"/>
      <w:szCs w:val="24"/>
    </w:rPr>
  </w:style>
  <w:style w:type="paragraph" w:customStyle="1" w:styleId="BBAuthorName">
    <w:name w:val="BB_Author_Name"/>
    <w:basedOn w:val="Normal"/>
    <w:next w:val="BCAuthorAddress"/>
    <w:autoRedefine/>
    <w:rsid w:val="001D128D"/>
    <w:pPr>
      <w:spacing w:after="180"/>
      <w:jc w:val="left"/>
    </w:pPr>
    <w:rPr>
      <w:rFonts w:ascii="Arno Pro" w:hAnsi="Arno Pro"/>
      <w:kern w:val="26"/>
    </w:rPr>
  </w:style>
  <w:style w:type="paragraph" w:customStyle="1" w:styleId="BCAuthorAddress">
    <w:name w:val="BC_Author_Address"/>
    <w:basedOn w:val="Normal"/>
    <w:next w:val="Normal"/>
    <w:autoRedefine/>
    <w:rsid w:val="001D128D"/>
    <w:pPr>
      <w:spacing w:after="60"/>
      <w:jc w:val="left"/>
    </w:pPr>
    <w:rPr>
      <w:rFonts w:ascii="Arno Pro" w:hAnsi="Arno Pro"/>
      <w:kern w:val="22"/>
      <w:sz w:val="20"/>
    </w:rPr>
  </w:style>
  <w:style w:type="paragraph" w:customStyle="1" w:styleId="SectionContent">
    <w:name w:val="Section_Content"/>
    <w:basedOn w:val="Normal"/>
    <w:next w:val="Normal"/>
    <w:autoRedefine/>
    <w:rsid w:val="001D128D"/>
    <w:pPr>
      <w:spacing w:after="0"/>
    </w:pPr>
    <w:rPr>
      <w:rFonts w:ascii="Arno Pro" w:hAnsi="Arno Pro"/>
      <w:kern w:val="20"/>
      <w:sz w:val="18"/>
    </w:rPr>
  </w:style>
  <w:style w:type="paragraph" w:customStyle="1" w:styleId="VCSchemeTitle">
    <w:name w:val="VC_Scheme_Title"/>
    <w:basedOn w:val="Normal"/>
    <w:next w:val="Normal"/>
    <w:autoRedefine/>
    <w:rsid w:val="001D128D"/>
    <w:pPr>
      <w:spacing w:after="180"/>
    </w:pPr>
    <w:rPr>
      <w:rFonts w:ascii="Arno Pro" w:hAnsi="Arno Pro"/>
      <w:bCs/>
      <w:kern w:val="21"/>
      <w:sz w:val="18"/>
      <w:szCs w:val="18"/>
    </w:rPr>
  </w:style>
  <w:style w:type="paragraph" w:customStyle="1" w:styleId="TCTableBody">
    <w:name w:val="TC_Table_Body"/>
    <w:basedOn w:val="Normal"/>
    <w:next w:val="Normal"/>
    <w:link w:val="TCTableBodyChar"/>
    <w:autoRedefine/>
    <w:rsid w:val="001579B3"/>
    <w:pPr>
      <w:spacing w:before="20" w:after="60"/>
    </w:pPr>
    <w:rPr>
      <w:rFonts w:ascii="Times New Roman" w:hAnsi="Times New Roman"/>
      <w:b/>
      <w:bCs/>
      <w:kern w:val="20"/>
      <w:szCs w:val="24"/>
    </w:rPr>
  </w:style>
  <w:style w:type="paragraph" w:customStyle="1" w:styleId="SNSynopsisTOC">
    <w:name w:val="SN_Synopsis_TOC"/>
    <w:basedOn w:val="Normal"/>
    <w:next w:val="Normal"/>
    <w:autoRedefine/>
    <w:rsid w:val="001D128D"/>
    <w:pPr>
      <w:spacing w:after="60"/>
    </w:pPr>
    <w:rPr>
      <w:rFonts w:ascii="Arno Pro" w:hAnsi="Arno Pro"/>
      <w:kern w:val="22"/>
      <w:sz w:val="20"/>
    </w:rPr>
  </w:style>
  <w:style w:type="paragraph" w:styleId="Footer">
    <w:name w:val="footer"/>
    <w:basedOn w:val="Normal"/>
    <w:link w:val="FooterChar"/>
    <w:uiPriority w:val="99"/>
    <w:rsid w:val="001D128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D128D"/>
    <w:rPr>
      <w:rFonts w:ascii="Times" w:eastAsia="Times New Roman" w:hAnsi="Times" w:cs="Times New Roman"/>
      <w:sz w:val="24"/>
      <w:szCs w:val="20"/>
    </w:rPr>
  </w:style>
  <w:style w:type="paragraph" w:customStyle="1" w:styleId="BGKeywords">
    <w:name w:val="BG_Keywords"/>
    <w:basedOn w:val="Normal"/>
    <w:next w:val="Normal"/>
    <w:autoRedefine/>
    <w:rsid w:val="001D128D"/>
    <w:pPr>
      <w:spacing w:after="220"/>
      <w:jc w:val="left"/>
    </w:pPr>
    <w:rPr>
      <w:rFonts w:ascii="Arno Pro" w:hAnsi="Arno Pro"/>
      <w:i/>
      <w:kern w:val="22"/>
      <w:sz w:val="20"/>
    </w:rPr>
  </w:style>
  <w:style w:type="character" w:styleId="PageNumber">
    <w:name w:val="page number"/>
    <w:basedOn w:val="DefaultParagraphFont"/>
    <w:rsid w:val="001D128D"/>
  </w:style>
  <w:style w:type="paragraph" w:customStyle="1" w:styleId="BDAbstractTitle">
    <w:name w:val="BD_Abstract_Title"/>
    <w:basedOn w:val="Normal"/>
    <w:link w:val="BDAbstractTitleChar"/>
    <w:rsid w:val="001D128D"/>
    <w:pPr>
      <w:pBdr>
        <w:top w:val="single" w:sz="4" w:space="1" w:color="auto"/>
        <w:bottom w:val="single" w:sz="4" w:space="1" w:color="auto"/>
      </w:pBdr>
      <w:spacing w:before="100" w:after="600"/>
    </w:pPr>
    <w:rPr>
      <w:rFonts w:ascii="Arno Pro" w:hAnsi="Arno Pro"/>
      <w:b/>
      <w:kern w:val="21"/>
      <w:sz w:val="18"/>
    </w:rPr>
  </w:style>
  <w:style w:type="character" w:customStyle="1" w:styleId="BDAbstractTitleChar">
    <w:name w:val="BD_Abstract_Title Char"/>
    <w:link w:val="BDAbstractTitle"/>
    <w:rsid w:val="001D128D"/>
    <w:rPr>
      <w:rFonts w:ascii="Arno Pro" w:eastAsia="Times New Roman" w:hAnsi="Arno Pro" w:cs="Times New Roman"/>
      <w:b/>
      <w:kern w:val="21"/>
      <w:sz w:val="18"/>
      <w:szCs w:val="20"/>
    </w:rPr>
  </w:style>
  <w:style w:type="paragraph" w:customStyle="1" w:styleId="SectionTitle">
    <w:name w:val="Section_Title"/>
    <w:basedOn w:val="SectionContent"/>
    <w:autoRedefine/>
    <w:rsid w:val="00CC2C02"/>
    <w:pPr>
      <w:spacing w:before="180" w:after="120"/>
      <w:jc w:val="center"/>
    </w:pPr>
    <w:rPr>
      <w:rFonts w:ascii="Times New Roman" w:hAnsi="Times New Roman"/>
      <w:b/>
      <w:sz w:val="24"/>
      <w:szCs w:val="24"/>
    </w:rPr>
  </w:style>
  <w:style w:type="character" w:customStyle="1" w:styleId="TCTableBodyChar">
    <w:name w:val="TC_Table_Body Char"/>
    <w:link w:val="TCTableBody"/>
    <w:rsid w:val="001579B3"/>
    <w:rPr>
      <w:rFonts w:ascii="Times New Roman" w:eastAsia="Times New Roman" w:hAnsi="Times New Roman" w:cs="Times New Roman"/>
      <w:b/>
      <w:bCs/>
      <w:kern w:val="20"/>
      <w:sz w:val="24"/>
      <w:szCs w:val="24"/>
    </w:rPr>
  </w:style>
  <w:style w:type="table" w:styleId="TableGrid">
    <w:name w:val="Table Grid"/>
    <w:basedOn w:val="TableNormal"/>
    <w:uiPriority w:val="59"/>
    <w:rsid w:val="001D128D"/>
    <w:pPr>
      <w:spacing w:after="0" w:line="240" w:lineRule="auto"/>
    </w:pPr>
    <w:rPr>
      <w:rFonts w:ascii="New York" w:eastAsia="Times New Roman" w:hAnsi="New York" w:cs="Times New Roman"/>
      <w:sz w:val="20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nhideWhenUsed/>
    <w:qFormat/>
    <w:rsid w:val="001D128D"/>
    <w:rPr>
      <w:i/>
      <w:iCs/>
      <w:color w:val="44546A" w:themeColor="text2"/>
      <w:sz w:val="18"/>
      <w:szCs w:val="18"/>
    </w:rPr>
  </w:style>
  <w:style w:type="paragraph" w:styleId="ListParagraph">
    <w:name w:val="List Paragraph"/>
    <w:basedOn w:val="Normal"/>
    <w:uiPriority w:val="34"/>
    <w:qFormat/>
    <w:rsid w:val="001D128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D128D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D128D"/>
    <w:rPr>
      <w:rFonts w:ascii="Times" w:eastAsia="Times New Roman" w:hAnsi="Times" w:cs="Times New Roman"/>
      <w:sz w:val="24"/>
      <w:szCs w:val="20"/>
    </w:rPr>
  </w:style>
  <w:style w:type="table" w:styleId="GridTable3-Accent3">
    <w:name w:val="Grid Table 3 Accent 3"/>
    <w:basedOn w:val="TableNormal"/>
    <w:uiPriority w:val="48"/>
    <w:rsid w:val="00CE6DD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character" w:styleId="Hyperlink">
    <w:name w:val="Hyperlink"/>
    <w:basedOn w:val="DefaultParagraphFont"/>
    <w:uiPriority w:val="99"/>
    <w:semiHidden/>
    <w:unhideWhenUsed/>
    <w:rsid w:val="00CC2C0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chemistry.missouri.edu/sites/default/files/class-files/use_det_eq_const_1.pdf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hart" Target="charts/chart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header" Target="header3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200">
                <a:latin typeface="Arno pro"/>
              </a:rPr>
              <a:t>Absorbance vs [Fe(SCN)</a:t>
            </a:r>
            <a:r>
              <a:rPr lang="en-US" sz="1200" baseline="30000">
                <a:latin typeface="Arno pro"/>
              </a:rPr>
              <a:t>2+</a:t>
            </a:r>
            <a:r>
              <a:rPr lang="en-US" sz="1200" baseline="0">
                <a:latin typeface="Arno pro"/>
              </a:rPr>
              <a:t>]</a:t>
            </a:r>
            <a:endParaRPr lang="en-US" sz="1200">
              <a:latin typeface="Arno pro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scatterChart>
        <c:scatterStyle val="smoothMarker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Y-Values</c:v>
                </c:pt>
              </c:strCache>
            </c:strRef>
          </c:tx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1"/>
            <c:dispEq val="1"/>
            <c:trendlineLbl>
              <c:layout>
                <c:manualLayout>
                  <c:x val="-0.2317913385826772"/>
                  <c:y val="0.11869047619047619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</c:trendlineLbl>
          </c:trendline>
          <c:xVal>
            <c:numRef>
              <c:f>Sheet1!$A$2:$A$6</c:f>
              <c:numCache>
                <c:formatCode>0.00E+00</c:formatCode>
                <c:ptCount val="5"/>
                <c:pt idx="0" formatCode="General">
                  <c:v>0</c:v>
                </c:pt>
                <c:pt idx="1">
                  <c:v>8.0000000000000007E-5</c:v>
                </c:pt>
                <c:pt idx="2">
                  <c:v>1.2E-4</c:v>
                </c:pt>
                <c:pt idx="3">
                  <c:v>1.6000000000000001E-4</c:v>
                </c:pt>
                <c:pt idx="4">
                  <c:v>2.0000000000000001E-4</c:v>
                </c:pt>
              </c:numCache>
            </c:numRef>
          </c:xVal>
          <c:yVal>
            <c:numRef>
              <c:f>Sheet1!$B$2:$B$6</c:f>
              <c:numCache>
                <c:formatCode>General</c:formatCode>
                <c:ptCount val="5"/>
                <c:pt idx="0">
                  <c:v>6.7239999999999999E-3</c:v>
                </c:pt>
                <c:pt idx="1">
                  <c:v>0.1666</c:v>
                </c:pt>
                <c:pt idx="2">
                  <c:v>0.2301</c:v>
                </c:pt>
                <c:pt idx="3">
                  <c:v>0.29770000000000002</c:v>
                </c:pt>
                <c:pt idx="4">
                  <c:v>0.37619999999999998</c:v>
                </c:pt>
              </c:numCache>
            </c:numRef>
          </c:yVal>
          <c:smooth val="1"/>
          <c:extLst xmlns:c16r2="http://schemas.microsoft.com/office/drawing/2015/06/chart">
            <c:ext xmlns:c16="http://schemas.microsoft.com/office/drawing/2014/chart" uri="{C3380CC4-5D6E-409C-BE32-E72D297353CC}">
              <c16:uniqueId val="{00000001-6C01-4D4D-ADE6-CEBF3058A04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447808232"/>
        <c:axId val="447807056"/>
      </c:scatterChart>
      <c:valAx>
        <c:axId val="44780823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>
                    <a:latin typeface="Arno pro"/>
                  </a:rPr>
                  <a:t>[Fe(SCN)</a:t>
                </a:r>
                <a:r>
                  <a:rPr lang="en-US" baseline="30000">
                    <a:latin typeface="Arno pro"/>
                  </a:rPr>
                  <a:t>2+</a:t>
                </a:r>
                <a:r>
                  <a:rPr lang="en-US" baseline="0">
                    <a:latin typeface="Arno pro"/>
                  </a:rPr>
                  <a:t>]</a:t>
                </a:r>
                <a:endParaRPr lang="en-US">
                  <a:latin typeface="Arno pro"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47807056"/>
        <c:crosses val="autoZero"/>
        <c:crossBetween val="midCat"/>
      </c:valAx>
      <c:valAx>
        <c:axId val="44780705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>
                    <a:latin typeface="Arno pro"/>
                  </a:rPr>
                  <a:t>Absorbance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47808232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8</Pages>
  <Words>1146</Words>
  <Characters>6538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Isaac Ndungi</dc:creator>
  <cp:keywords/>
  <dc:description/>
  <cp:lastModifiedBy>Microsoft</cp:lastModifiedBy>
  <cp:revision>6</cp:revision>
  <dcterms:created xsi:type="dcterms:W3CDTF">2019-12-12T12:56:00Z</dcterms:created>
  <dcterms:modified xsi:type="dcterms:W3CDTF">2019-12-12T15:31:00Z</dcterms:modified>
</cp:coreProperties>
</file>